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8F" w:rsidRDefault="00AE068F" w:rsidP="003776A7">
      <w:pPr>
        <w:pStyle w:val="Heading1"/>
        <w:spacing w:before="0"/>
      </w:pPr>
      <w:r>
        <w:t>Australian Early Development Census (AEDC)</w:t>
      </w:r>
    </w:p>
    <w:p w:rsidR="00AE068F" w:rsidRDefault="00AE068F" w:rsidP="00AE068F">
      <w:pPr>
        <w:pStyle w:val="Heading3"/>
      </w:pPr>
      <w:r>
        <w:t>What is the aedc?</w:t>
      </w:r>
    </w:p>
    <w:p w:rsidR="00AE068F" w:rsidRDefault="00AE068F" w:rsidP="00AE068F">
      <w:r>
        <w:t xml:space="preserve">The Australian Early Development Census (AEDC) is a census - or data collection - examining how young children in Australia have developed by the time they start school. The AEDC provides evidence to support policy, planning and action for health, education and community support. </w:t>
      </w:r>
      <w:r>
        <w:t>It</w:t>
      </w:r>
      <w:r>
        <w:t xml:space="preserve"> can </w:t>
      </w:r>
      <w:r>
        <w:t xml:space="preserve">also </w:t>
      </w:r>
      <w:r>
        <w:t>assist governments to develop flexible approaches to policy and planning that address the evolving needs of children and families in the future.</w:t>
      </w:r>
    </w:p>
    <w:p w:rsidR="00AE068F" w:rsidRDefault="00AE068F" w:rsidP="00AE068F">
      <w:r>
        <w:t>Information is collected on individual children around Australia who are in their first year of full-time school. School teachers complete a questionnaire for each child in their class</w:t>
      </w:r>
      <w:r>
        <w:t>.</w:t>
      </w:r>
    </w:p>
    <w:p w:rsidR="00AE068F" w:rsidRDefault="00AE068F" w:rsidP="003776A7">
      <w:pPr>
        <w:spacing w:after="0"/>
      </w:pPr>
      <w:r>
        <w:t>The Instrument includes approximately 100 questions across five areas (called AEDC domains) of child development:</w:t>
      </w:r>
    </w:p>
    <w:p w:rsidR="00AE068F" w:rsidRDefault="00AE068F" w:rsidP="00AE068F">
      <w:pPr>
        <w:pStyle w:val="ListParagraph"/>
        <w:numPr>
          <w:ilvl w:val="0"/>
          <w:numId w:val="23"/>
        </w:numPr>
      </w:pPr>
      <w:r>
        <w:t xml:space="preserve">physical health and wellbeing  </w:t>
      </w:r>
    </w:p>
    <w:p w:rsidR="00AE068F" w:rsidRDefault="00AE068F" w:rsidP="00AE068F">
      <w:pPr>
        <w:pStyle w:val="ListParagraph"/>
        <w:numPr>
          <w:ilvl w:val="0"/>
          <w:numId w:val="23"/>
        </w:numPr>
      </w:pPr>
      <w:r>
        <w:t xml:space="preserve">social competence  </w:t>
      </w:r>
    </w:p>
    <w:p w:rsidR="00AE068F" w:rsidRDefault="00AE068F" w:rsidP="00AE068F">
      <w:pPr>
        <w:pStyle w:val="ListParagraph"/>
        <w:numPr>
          <w:ilvl w:val="0"/>
          <w:numId w:val="23"/>
        </w:numPr>
      </w:pPr>
      <w:r>
        <w:t xml:space="preserve">emotional maturity  </w:t>
      </w:r>
    </w:p>
    <w:p w:rsidR="00AE068F" w:rsidRDefault="00AE068F" w:rsidP="00AE068F">
      <w:pPr>
        <w:pStyle w:val="ListParagraph"/>
        <w:numPr>
          <w:ilvl w:val="0"/>
          <w:numId w:val="23"/>
        </w:numPr>
      </w:pPr>
      <w:r>
        <w:t xml:space="preserve">language and cognitive skills (school-based) </w:t>
      </w:r>
    </w:p>
    <w:p w:rsidR="00EA4534" w:rsidRDefault="00AE068F" w:rsidP="00AE068F">
      <w:pPr>
        <w:pStyle w:val="ListParagraph"/>
        <w:numPr>
          <w:ilvl w:val="0"/>
          <w:numId w:val="23"/>
        </w:numPr>
      </w:pPr>
      <w:proofErr w:type="gramStart"/>
      <w:r>
        <w:t>communication</w:t>
      </w:r>
      <w:proofErr w:type="gramEnd"/>
      <w:r>
        <w:t xml:space="preserve"> skills and general knowledge.  </w:t>
      </w:r>
    </w:p>
    <w:p w:rsidR="00AE068F" w:rsidRPr="00AE068F" w:rsidRDefault="00AE068F" w:rsidP="003776A7">
      <w:pPr>
        <w:spacing w:after="0"/>
      </w:pPr>
      <w:r w:rsidRPr="00AE068F">
        <w:t>The AEDC data can help schools to:</w:t>
      </w:r>
    </w:p>
    <w:p w:rsidR="00AE068F" w:rsidRPr="00AE068F" w:rsidRDefault="00AE068F" w:rsidP="00AE068F">
      <w:pPr>
        <w:pStyle w:val="ListParagraph"/>
        <w:numPr>
          <w:ilvl w:val="0"/>
          <w:numId w:val="24"/>
        </w:numPr>
      </w:pPr>
      <w:r w:rsidRPr="00AE068F">
        <w:t>understand and reflect on developmental vulnerability within their community</w:t>
      </w:r>
    </w:p>
    <w:p w:rsidR="00AE068F" w:rsidRPr="00AE068F" w:rsidRDefault="00AE068F" w:rsidP="00AE068F">
      <w:pPr>
        <w:pStyle w:val="ListParagraph"/>
        <w:numPr>
          <w:ilvl w:val="0"/>
          <w:numId w:val="24"/>
        </w:numPr>
      </w:pPr>
      <w:r w:rsidRPr="00AE068F">
        <w:t>plan for children's optimal orientation and transition to school</w:t>
      </w:r>
    </w:p>
    <w:p w:rsidR="00AE068F" w:rsidRPr="00AE068F" w:rsidRDefault="00AE068F" w:rsidP="00AE068F">
      <w:pPr>
        <w:pStyle w:val="ListParagraph"/>
        <w:numPr>
          <w:ilvl w:val="0"/>
          <w:numId w:val="24"/>
        </w:numPr>
      </w:pPr>
      <w:proofErr w:type="gramStart"/>
      <w:r w:rsidRPr="00AE068F">
        <w:t>engage</w:t>
      </w:r>
      <w:proofErr w:type="gramEnd"/>
      <w:r w:rsidRPr="00AE068F">
        <w:t xml:space="preserve"> and collaborate with community partners, including the </w:t>
      </w:r>
      <w:hyperlink r:id="rId9" w:history="1">
        <w:r w:rsidRPr="00AE068F">
          <w:t>early childhood education and care sector</w:t>
        </w:r>
      </w:hyperlink>
      <w:r w:rsidRPr="00AE068F">
        <w:t>.</w:t>
      </w:r>
    </w:p>
    <w:p w:rsidR="00AE068F" w:rsidRPr="00AE068F" w:rsidRDefault="003776A7" w:rsidP="003776A7">
      <w:pPr>
        <w:pStyle w:val="Heading3"/>
        <w:rPr>
          <w:sz w:val="24"/>
        </w:rPr>
      </w:pPr>
      <w:r>
        <w:t>Timeline</w:t>
      </w:r>
    </w:p>
    <w:p w:rsidR="00AE068F" w:rsidRDefault="00AE068F" w:rsidP="00AE068F">
      <w:r>
        <w:t xml:space="preserve">Pre-population information </w:t>
      </w:r>
      <w:r w:rsidR="003776A7">
        <w:t>completed</w:t>
      </w:r>
      <w:r w:rsidR="003776A7">
        <w:tab/>
      </w:r>
      <w:r w:rsidR="003776A7">
        <w:tab/>
      </w:r>
      <w:r w:rsidR="003776A7">
        <w:tab/>
      </w:r>
      <w:r w:rsidR="003776A7">
        <w:tab/>
      </w:r>
      <w:r>
        <w:t xml:space="preserve">24 April </w:t>
      </w:r>
    </w:p>
    <w:p w:rsidR="00AE068F" w:rsidRDefault="00AE068F" w:rsidP="00AE068F">
      <w:r>
        <w:t>AEDC system live with pre-populated information</w:t>
      </w:r>
      <w:r w:rsidR="003776A7">
        <w:t xml:space="preserve"> </w:t>
      </w:r>
      <w:r w:rsidR="003776A7">
        <w:tab/>
      </w:r>
      <w:r w:rsidR="003776A7">
        <w:tab/>
      </w:r>
      <w:r w:rsidR="003776A7">
        <w:tab/>
      </w:r>
      <w:r>
        <w:t xml:space="preserve">4 May </w:t>
      </w:r>
    </w:p>
    <w:p w:rsidR="00AE068F" w:rsidRDefault="003776A7" w:rsidP="00AE068F">
      <w:r>
        <w:t>AEDC data collection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68F">
        <w:t>4 May to 31 July</w:t>
      </w:r>
    </w:p>
    <w:p w:rsidR="003776A7" w:rsidRDefault="003776A7" w:rsidP="003776A7">
      <w:pPr>
        <w:pStyle w:val="Heading3"/>
      </w:pPr>
      <w:r>
        <w:t>AEDC WORKSHOP</w:t>
      </w:r>
    </w:p>
    <w:p w:rsidR="003776A7" w:rsidRDefault="003776A7" w:rsidP="00AE068F">
      <w:r>
        <w:t>An AEDC</w:t>
      </w:r>
      <w:r w:rsidRPr="003776A7">
        <w:t xml:space="preserve"> workshop </w:t>
      </w:r>
      <w:r>
        <w:t xml:space="preserve">will be held on </w:t>
      </w:r>
      <w:r w:rsidRPr="003776A7">
        <w:rPr>
          <w:b/>
          <w:i/>
        </w:rPr>
        <w:t>Tuesday April 21</w:t>
      </w:r>
      <w:r>
        <w:t xml:space="preserve"> and</w:t>
      </w:r>
      <w:r w:rsidRPr="003776A7">
        <w:t xml:space="preserve"> </w:t>
      </w:r>
      <w:r w:rsidRPr="003776A7">
        <w:t xml:space="preserve">aims to increase awareness, understanding and use of the </w:t>
      </w:r>
      <w:r>
        <w:t>AEDC</w:t>
      </w:r>
      <w:r w:rsidRPr="003776A7">
        <w:t xml:space="preserve">. The CES will fund TRS for each fulltime Prep teacher employed at your school to attend this workshop. Registrations are via the DETE website - </w:t>
      </w:r>
      <w:hyperlink r:id="rId10" w:history="1">
        <w:r w:rsidRPr="0037485D">
          <w:rPr>
            <w:rStyle w:val="Hyperlink"/>
          </w:rPr>
          <w:t>http://education.qld.gov.au/schools/aedcqueensland/school-workshops.html</w:t>
        </w:r>
      </w:hyperlink>
    </w:p>
    <w:sectPr w:rsidR="003776A7" w:rsidSect="001B1C09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35" w:rsidRDefault="001C0E35">
      <w:r>
        <w:separator/>
      </w:r>
    </w:p>
  </w:endnote>
  <w:endnote w:type="continuationSeparator" w:id="0">
    <w:p w:rsidR="001C0E35" w:rsidRDefault="001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0A" w:rsidRDefault="00053F0A" w:rsidP="008A2D68">
    <w:pPr>
      <w:pStyle w:val="Footer"/>
      <w:pBdr>
        <w:bottom w:val="single" w:sz="12" w:space="1" w:color="auto"/>
      </w:pBdr>
      <w:jc w:val="center"/>
    </w:pPr>
  </w:p>
  <w:p w:rsidR="00A3479C" w:rsidRPr="00BD4B82" w:rsidRDefault="00A3479C" w:rsidP="008A2D68">
    <w:pPr>
      <w:pStyle w:val="Footer"/>
      <w:jc w:val="center"/>
    </w:pPr>
    <w:r>
      <w:t xml:space="preserve">Catholic Education Services Diocese of Cairns </w:t>
    </w:r>
    <w:r>
      <w:tab/>
    </w:r>
    <w:r w:rsidR="006A4631" w:rsidRPr="00BD4B82">
      <w:rPr>
        <w:rStyle w:val="PageNumber"/>
      </w:rPr>
      <w:fldChar w:fldCharType="begin"/>
    </w:r>
    <w:r w:rsidRPr="00BD4B82">
      <w:rPr>
        <w:rStyle w:val="PageNumber"/>
      </w:rPr>
      <w:instrText xml:space="preserve"> PAGE </w:instrText>
    </w:r>
    <w:r w:rsidR="006A4631" w:rsidRPr="00BD4B82">
      <w:rPr>
        <w:rStyle w:val="PageNumber"/>
      </w:rPr>
      <w:fldChar w:fldCharType="separate"/>
    </w:r>
    <w:r w:rsidR="003776A7">
      <w:rPr>
        <w:rStyle w:val="PageNumber"/>
        <w:noProof/>
      </w:rPr>
      <w:t>1</w:t>
    </w:r>
    <w:r w:rsidR="006A4631" w:rsidRPr="00BD4B8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35" w:rsidRDefault="001C0E35">
      <w:r>
        <w:separator/>
      </w:r>
    </w:p>
  </w:footnote>
  <w:footnote w:type="continuationSeparator" w:id="0">
    <w:p w:rsidR="001C0E35" w:rsidRDefault="001C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60" w:rsidRPr="00D32E93" w:rsidRDefault="00A54160">
    <w:pPr>
      <w:pStyle w:val="Header"/>
      <w:pBdr>
        <w:bottom w:val="single" w:sz="12" w:space="1" w:color="auto"/>
      </w:pBdr>
      <w:rPr>
        <w:szCs w:val="20"/>
        <w:lang w:val="en-US"/>
      </w:rPr>
    </w:pPr>
    <w:r w:rsidRPr="00D32E93"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4C684390" wp14:editId="56F4C946">
          <wp:simplePos x="0" y="0"/>
          <wp:positionH relativeFrom="column">
            <wp:posOffset>6014085</wp:posOffset>
          </wp:positionH>
          <wp:positionV relativeFrom="paragraph">
            <wp:posOffset>-231140</wp:posOffset>
          </wp:positionV>
          <wp:extent cx="414655" cy="752475"/>
          <wp:effectExtent l="19050" t="0" r="4445" b="0"/>
          <wp:wrapSquare wrapText="bothSides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65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E93" w:rsidRPr="00D32E93">
      <w:rPr>
        <w:szCs w:val="20"/>
        <w:lang w:val="en-US"/>
      </w:rPr>
      <w:t>Learning with Faith and Vision</w:t>
    </w:r>
  </w:p>
  <w:p w:rsidR="00A54160" w:rsidRPr="00A54160" w:rsidRDefault="00A54160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5E00DF3"/>
    <w:multiLevelType w:val="hybridMultilevel"/>
    <w:tmpl w:val="A64AE9F0"/>
    <w:lvl w:ilvl="0" w:tplc="603E9A1C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771E5"/>
    <w:multiLevelType w:val="hybridMultilevel"/>
    <w:tmpl w:val="7DBAB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3636F"/>
    <w:multiLevelType w:val="hybridMultilevel"/>
    <w:tmpl w:val="D3169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2A47"/>
    <w:multiLevelType w:val="hybridMultilevel"/>
    <w:tmpl w:val="2B6AEAB2"/>
    <w:lvl w:ilvl="0" w:tplc="C026E77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77A9A"/>
    <w:multiLevelType w:val="hybridMultilevel"/>
    <w:tmpl w:val="5ED20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9527C"/>
    <w:multiLevelType w:val="hybridMultilevel"/>
    <w:tmpl w:val="37F4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C2BEF"/>
    <w:multiLevelType w:val="hybridMultilevel"/>
    <w:tmpl w:val="FB547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D1431"/>
    <w:multiLevelType w:val="hybridMultilevel"/>
    <w:tmpl w:val="C5DC0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E4886"/>
    <w:multiLevelType w:val="multilevel"/>
    <w:tmpl w:val="146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63C23"/>
    <w:multiLevelType w:val="hybridMultilevel"/>
    <w:tmpl w:val="7A6AB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D19B4"/>
    <w:multiLevelType w:val="hybridMultilevel"/>
    <w:tmpl w:val="9EB06F22"/>
    <w:lvl w:ilvl="0" w:tplc="603E9A1C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137BF"/>
    <w:multiLevelType w:val="hybridMultilevel"/>
    <w:tmpl w:val="9208CCAA"/>
    <w:lvl w:ilvl="0" w:tplc="C026E77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E77AAD"/>
    <w:multiLevelType w:val="hybridMultilevel"/>
    <w:tmpl w:val="2AF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1488"/>
    <w:multiLevelType w:val="hybridMultilevel"/>
    <w:tmpl w:val="D37E3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25AF3"/>
    <w:multiLevelType w:val="hybridMultilevel"/>
    <w:tmpl w:val="BCB4E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6007"/>
    <w:multiLevelType w:val="hybridMultilevel"/>
    <w:tmpl w:val="70DA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759A2"/>
    <w:multiLevelType w:val="hybridMultilevel"/>
    <w:tmpl w:val="DF986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A7D3D"/>
    <w:multiLevelType w:val="hybridMultilevel"/>
    <w:tmpl w:val="58E26CC2"/>
    <w:lvl w:ilvl="0" w:tplc="C026E77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20"/>
  </w:num>
  <w:num w:numId="20">
    <w:abstractNumId w:val="18"/>
  </w:num>
  <w:num w:numId="21">
    <w:abstractNumId w:val="14"/>
  </w:num>
  <w:num w:numId="22">
    <w:abstractNumId w:val="22"/>
  </w:num>
  <w:num w:numId="23">
    <w:abstractNumId w:val="6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䂙ǵP ᳱ&gt;Balloon Text䩃䩏&amp;䩑&amp;䩞&amp;䩡ś耄&amp;&amp;&amp;＀dఉЉЁ＀＀＀＀_x000a_$%ÿ䤟}á腏½僀M뮛Y撀¢걋Æ雷Fÿÿá䤟}_x000a__x000a_%耀＀dЀЀ쯂➒狹⵸ࣲꃰࣴ굨㍐엘ġ⧨ԝ쓳뻰窻謚ꈱ呌s3慠㪥一v3"/>
  </w:docVars>
  <w:rsids>
    <w:rsidRoot w:val="00AE068F"/>
    <w:rsid w:val="000008B7"/>
    <w:rsid w:val="000113F1"/>
    <w:rsid w:val="0002237C"/>
    <w:rsid w:val="00027AD2"/>
    <w:rsid w:val="00033853"/>
    <w:rsid w:val="00034580"/>
    <w:rsid w:val="000355FC"/>
    <w:rsid w:val="000358EF"/>
    <w:rsid w:val="000508EA"/>
    <w:rsid w:val="00053F0A"/>
    <w:rsid w:val="000564FB"/>
    <w:rsid w:val="00060FAF"/>
    <w:rsid w:val="00061944"/>
    <w:rsid w:val="000626F3"/>
    <w:rsid w:val="00062FA9"/>
    <w:rsid w:val="000824C4"/>
    <w:rsid w:val="00085CAE"/>
    <w:rsid w:val="000A0105"/>
    <w:rsid w:val="000A0B5A"/>
    <w:rsid w:val="000A4F39"/>
    <w:rsid w:val="000C661E"/>
    <w:rsid w:val="000D26AC"/>
    <w:rsid w:val="000E158B"/>
    <w:rsid w:val="000F0A8A"/>
    <w:rsid w:val="000F2B2D"/>
    <w:rsid w:val="000F428F"/>
    <w:rsid w:val="001023D4"/>
    <w:rsid w:val="00107A57"/>
    <w:rsid w:val="001210A1"/>
    <w:rsid w:val="00125416"/>
    <w:rsid w:val="001260DB"/>
    <w:rsid w:val="00126CFA"/>
    <w:rsid w:val="00132CFD"/>
    <w:rsid w:val="0013389E"/>
    <w:rsid w:val="00133F3C"/>
    <w:rsid w:val="001424EF"/>
    <w:rsid w:val="00156ED3"/>
    <w:rsid w:val="001620D5"/>
    <w:rsid w:val="001655B0"/>
    <w:rsid w:val="00192A96"/>
    <w:rsid w:val="001973C1"/>
    <w:rsid w:val="001A66FA"/>
    <w:rsid w:val="001B1C09"/>
    <w:rsid w:val="001B5D44"/>
    <w:rsid w:val="001C0E35"/>
    <w:rsid w:val="001C14C2"/>
    <w:rsid w:val="001C2347"/>
    <w:rsid w:val="001C3B4F"/>
    <w:rsid w:val="001C5A28"/>
    <w:rsid w:val="001D32B1"/>
    <w:rsid w:val="001E6704"/>
    <w:rsid w:val="002140F4"/>
    <w:rsid w:val="002176FF"/>
    <w:rsid w:val="00226773"/>
    <w:rsid w:val="00227678"/>
    <w:rsid w:val="00232C68"/>
    <w:rsid w:val="0024219B"/>
    <w:rsid w:val="00242A58"/>
    <w:rsid w:val="00266423"/>
    <w:rsid w:val="0027017B"/>
    <w:rsid w:val="00270F94"/>
    <w:rsid w:val="00273BA3"/>
    <w:rsid w:val="00273F74"/>
    <w:rsid w:val="002757A8"/>
    <w:rsid w:val="002757D3"/>
    <w:rsid w:val="00275B4D"/>
    <w:rsid w:val="00277A01"/>
    <w:rsid w:val="002869DE"/>
    <w:rsid w:val="00287E2C"/>
    <w:rsid w:val="002A4163"/>
    <w:rsid w:val="002B3755"/>
    <w:rsid w:val="002B5C56"/>
    <w:rsid w:val="002B668B"/>
    <w:rsid w:val="002C7C6D"/>
    <w:rsid w:val="002C7EDD"/>
    <w:rsid w:val="002D3880"/>
    <w:rsid w:val="002D5AD2"/>
    <w:rsid w:val="002E34D7"/>
    <w:rsid w:val="002E5091"/>
    <w:rsid w:val="002E7B22"/>
    <w:rsid w:val="002F49CB"/>
    <w:rsid w:val="002F5114"/>
    <w:rsid w:val="00305332"/>
    <w:rsid w:val="00312243"/>
    <w:rsid w:val="00321D31"/>
    <w:rsid w:val="00324E20"/>
    <w:rsid w:val="0032732F"/>
    <w:rsid w:val="00336D53"/>
    <w:rsid w:val="00342FB8"/>
    <w:rsid w:val="0034607D"/>
    <w:rsid w:val="00351C17"/>
    <w:rsid w:val="003605D5"/>
    <w:rsid w:val="00376178"/>
    <w:rsid w:val="003776A7"/>
    <w:rsid w:val="0039074C"/>
    <w:rsid w:val="00392170"/>
    <w:rsid w:val="003960B1"/>
    <w:rsid w:val="003A494A"/>
    <w:rsid w:val="003A6AA9"/>
    <w:rsid w:val="003C14D4"/>
    <w:rsid w:val="003C387A"/>
    <w:rsid w:val="003C4533"/>
    <w:rsid w:val="003C731B"/>
    <w:rsid w:val="003D3513"/>
    <w:rsid w:val="003D3885"/>
    <w:rsid w:val="003D3E53"/>
    <w:rsid w:val="003D40AD"/>
    <w:rsid w:val="003D5275"/>
    <w:rsid w:val="003D53A3"/>
    <w:rsid w:val="003E1CF1"/>
    <w:rsid w:val="003E34A1"/>
    <w:rsid w:val="004044CF"/>
    <w:rsid w:val="004048C1"/>
    <w:rsid w:val="00404C9B"/>
    <w:rsid w:val="004057E1"/>
    <w:rsid w:val="00411463"/>
    <w:rsid w:val="00411698"/>
    <w:rsid w:val="00412309"/>
    <w:rsid w:val="00416590"/>
    <w:rsid w:val="0041729E"/>
    <w:rsid w:val="00422848"/>
    <w:rsid w:val="00426E68"/>
    <w:rsid w:val="00441169"/>
    <w:rsid w:val="00442026"/>
    <w:rsid w:val="004436C9"/>
    <w:rsid w:val="00443A7B"/>
    <w:rsid w:val="004529BC"/>
    <w:rsid w:val="0046393E"/>
    <w:rsid w:val="00477382"/>
    <w:rsid w:val="004900FA"/>
    <w:rsid w:val="00492A97"/>
    <w:rsid w:val="004A530B"/>
    <w:rsid w:val="004A5B50"/>
    <w:rsid w:val="004B1054"/>
    <w:rsid w:val="004B3649"/>
    <w:rsid w:val="004C523F"/>
    <w:rsid w:val="004D6C61"/>
    <w:rsid w:val="004D6C76"/>
    <w:rsid w:val="004F3797"/>
    <w:rsid w:val="0050241E"/>
    <w:rsid w:val="005319B0"/>
    <w:rsid w:val="00541AF4"/>
    <w:rsid w:val="00544324"/>
    <w:rsid w:val="005456D6"/>
    <w:rsid w:val="005462E2"/>
    <w:rsid w:val="00547FDF"/>
    <w:rsid w:val="00555DB1"/>
    <w:rsid w:val="005578AD"/>
    <w:rsid w:val="00561FF1"/>
    <w:rsid w:val="00562FB5"/>
    <w:rsid w:val="005709F8"/>
    <w:rsid w:val="00583283"/>
    <w:rsid w:val="0059630F"/>
    <w:rsid w:val="005970BC"/>
    <w:rsid w:val="005A2945"/>
    <w:rsid w:val="005A60AD"/>
    <w:rsid w:val="005A75F2"/>
    <w:rsid w:val="005B09BD"/>
    <w:rsid w:val="005B4E10"/>
    <w:rsid w:val="005B75BB"/>
    <w:rsid w:val="005B79BD"/>
    <w:rsid w:val="005B7D2E"/>
    <w:rsid w:val="005C0313"/>
    <w:rsid w:val="005C5775"/>
    <w:rsid w:val="005D1267"/>
    <w:rsid w:val="005D1E7C"/>
    <w:rsid w:val="005D40FE"/>
    <w:rsid w:val="005D6CEF"/>
    <w:rsid w:val="005E63A9"/>
    <w:rsid w:val="005F2113"/>
    <w:rsid w:val="005F331B"/>
    <w:rsid w:val="00606665"/>
    <w:rsid w:val="00611F67"/>
    <w:rsid w:val="00626F1F"/>
    <w:rsid w:val="00631E4A"/>
    <w:rsid w:val="006326EB"/>
    <w:rsid w:val="00634626"/>
    <w:rsid w:val="00644726"/>
    <w:rsid w:val="00646916"/>
    <w:rsid w:val="00651004"/>
    <w:rsid w:val="00654036"/>
    <w:rsid w:val="0065513C"/>
    <w:rsid w:val="006569D0"/>
    <w:rsid w:val="006615C2"/>
    <w:rsid w:val="00663748"/>
    <w:rsid w:val="00666C7F"/>
    <w:rsid w:val="006707F0"/>
    <w:rsid w:val="00677BD8"/>
    <w:rsid w:val="006A0CEA"/>
    <w:rsid w:val="006A4631"/>
    <w:rsid w:val="006A4ED0"/>
    <w:rsid w:val="006A6CCD"/>
    <w:rsid w:val="006A7ECE"/>
    <w:rsid w:val="006B0654"/>
    <w:rsid w:val="006C7744"/>
    <w:rsid w:val="006D7D9A"/>
    <w:rsid w:val="006E4300"/>
    <w:rsid w:val="006E4811"/>
    <w:rsid w:val="006F276C"/>
    <w:rsid w:val="00700EE0"/>
    <w:rsid w:val="00705166"/>
    <w:rsid w:val="007061B2"/>
    <w:rsid w:val="007072E6"/>
    <w:rsid w:val="0071691F"/>
    <w:rsid w:val="00726E62"/>
    <w:rsid w:val="007274A9"/>
    <w:rsid w:val="007343CF"/>
    <w:rsid w:val="00734D3E"/>
    <w:rsid w:val="007371FF"/>
    <w:rsid w:val="00742394"/>
    <w:rsid w:val="00743B5E"/>
    <w:rsid w:val="007441E3"/>
    <w:rsid w:val="00747479"/>
    <w:rsid w:val="007542F7"/>
    <w:rsid w:val="00757C12"/>
    <w:rsid w:val="00771705"/>
    <w:rsid w:val="00785044"/>
    <w:rsid w:val="00785992"/>
    <w:rsid w:val="00787508"/>
    <w:rsid w:val="0079375F"/>
    <w:rsid w:val="00793C6E"/>
    <w:rsid w:val="007A6F64"/>
    <w:rsid w:val="007B1045"/>
    <w:rsid w:val="007B2D7C"/>
    <w:rsid w:val="007C3B09"/>
    <w:rsid w:val="007D0019"/>
    <w:rsid w:val="007D67B1"/>
    <w:rsid w:val="007D7C20"/>
    <w:rsid w:val="007E3B35"/>
    <w:rsid w:val="007E4F6F"/>
    <w:rsid w:val="007F1014"/>
    <w:rsid w:val="00801E77"/>
    <w:rsid w:val="00803EC4"/>
    <w:rsid w:val="00815D23"/>
    <w:rsid w:val="00824CA0"/>
    <w:rsid w:val="008255F6"/>
    <w:rsid w:val="00833466"/>
    <w:rsid w:val="00841033"/>
    <w:rsid w:val="00845D3C"/>
    <w:rsid w:val="00852E16"/>
    <w:rsid w:val="00852F10"/>
    <w:rsid w:val="008573BD"/>
    <w:rsid w:val="008602D7"/>
    <w:rsid w:val="00860D60"/>
    <w:rsid w:val="00875F65"/>
    <w:rsid w:val="00881D44"/>
    <w:rsid w:val="00883D26"/>
    <w:rsid w:val="008920C7"/>
    <w:rsid w:val="00893966"/>
    <w:rsid w:val="00895B92"/>
    <w:rsid w:val="008A2D68"/>
    <w:rsid w:val="008B7A65"/>
    <w:rsid w:val="008C0FEF"/>
    <w:rsid w:val="008C0FFE"/>
    <w:rsid w:val="008C2352"/>
    <w:rsid w:val="008D0889"/>
    <w:rsid w:val="008D26D5"/>
    <w:rsid w:val="008F0A90"/>
    <w:rsid w:val="008F4270"/>
    <w:rsid w:val="008F69D9"/>
    <w:rsid w:val="008F717D"/>
    <w:rsid w:val="009010ED"/>
    <w:rsid w:val="00902877"/>
    <w:rsid w:val="00902F5C"/>
    <w:rsid w:val="00911D0F"/>
    <w:rsid w:val="00924A95"/>
    <w:rsid w:val="00927DCE"/>
    <w:rsid w:val="009312D5"/>
    <w:rsid w:val="00931854"/>
    <w:rsid w:val="0093314E"/>
    <w:rsid w:val="00937F0E"/>
    <w:rsid w:val="00946A69"/>
    <w:rsid w:val="00954F01"/>
    <w:rsid w:val="009601E4"/>
    <w:rsid w:val="00960A36"/>
    <w:rsid w:val="00975CD1"/>
    <w:rsid w:val="00977408"/>
    <w:rsid w:val="009814E0"/>
    <w:rsid w:val="009840CD"/>
    <w:rsid w:val="00986D1E"/>
    <w:rsid w:val="00987C94"/>
    <w:rsid w:val="00990057"/>
    <w:rsid w:val="00992828"/>
    <w:rsid w:val="00996532"/>
    <w:rsid w:val="009A097E"/>
    <w:rsid w:val="009A0F36"/>
    <w:rsid w:val="009A2965"/>
    <w:rsid w:val="009A36FF"/>
    <w:rsid w:val="009A4E7C"/>
    <w:rsid w:val="009B4A1F"/>
    <w:rsid w:val="009C0534"/>
    <w:rsid w:val="009D334F"/>
    <w:rsid w:val="009D472C"/>
    <w:rsid w:val="009D5EA4"/>
    <w:rsid w:val="009E2822"/>
    <w:rsid w:val="009F169A"/>
    <w:rsid w:val="009F5C58"/>
    <w:rsid w:val="00A02D89"/>
    <w:rsid w:val="00A03655"/>
    <w:rsid w:val="00A26BCE"/>
    <w:rsid w:val="00A30CF4"/>
    <w:rsid w:val="00A3479C"/>
    <w:rsid w:val="00A41D82"/>
    <w:rsid w:val="00A43B5E"/>
    <w:rsid w:val="00A45166"/>
    <w:rsid w:val="00A45C13"/>
    <w:rsid w:val="00A4693E"/>
    <w:rsid w:val="00A52BA7"/>
    <w:rsid w:val="00A53372"/>
    <w:rsid w:val="00A54160"/>
    <w:rsid w:val="00A606D6"/>
    <w:rsid w:val="00A60C39"/>
    <w:rsid w:val="00A62760"/>
    <w:rsid w:val="00A65AA9"/>
    <w:rsid w:val="00A75E6E"/>
    <w:rsid w:val="00A772BC"/>
    <w:rsid w:val="00A80A4B"/>
    <w:rsid w:val="00A82192"/>
    <w:rsid w:val="00A82598"/>
    <w:rsid w:val="00A85F53"/>
    <w:rsid w:val="00AA2022"/>
    <w:rsid w:val="00AA5A81"/>
    <w:rsid w:val="00AB570B"/>
    <w:rsid w:val="00AB6BDD"/>
    <w:rsid w:val="00AB7387"/>
    <w:rsid w:val="00AC371F"/>
    <w:rsid w:val="00AD055C"/>
    <w:rsid w:val="00AD20CF"/>
    <w:rsid w:val="00AD7B83"/>
    <w:rsid w:val="00AE068F"/>
    <w:rsid w:val="00AE5161"/>
    <w:rsid w:val="00AE6503"/>
    <w:rsid w:val="00AF2446"/>
    <w:rsid w:val="00B07CD5"/>
    <w:rsid w:val="00B150D1"/>
    <w:rsid w:val="00B15FA4"/>
    <w:rsid w:val="00B173E0"/>
    <w:rsid w:val="00B1797A"/>
    <w:rsid w:val="00B204D4"/>
    <w:rsid w:val="00B216E0"/>
    <w:rsid w:val="00B379E2"/>
    <w:rsid w:val="00B41848"/>
    <w:rsid w:val="00B43207"/>
    <w:rsid w:val="00B4444C"/>
    <w:rsid w:val="00B50FFF"/>
    <w:rsid w:val="00B52BEB"/>
    <w:rsid w:val="00B60375"/>
    <w:rsid w:val="00B60988"/>
    <w:rsid w:val="00B72DDA"/>
    <w:rsid w:val="00B73B10"/>
    <w:rsid w:val="00B74EAD"/>
    <w:rsid w:val="00B8171A"/>
    <w:rsid w:val="00B81A5B"/>
    <w:rsid w:val="00B906CE"/>
    <w:rsid w:val="00B95367"/>
    <w:rsid w:val="00B95790"/>
    <w:rsid w:val="00B96DAB"/>
    <w:rsid w:val="00B970CA"/>
    <w:rsid w:val="00BA2D1B"/>
    <w:rsid w:val="00BA3BC7"/>
    <w:rsid w:val="00BA4A62"/>
    <w:rsid w:val="00BB160E"/>
    <w:rsid w:val="00BB20D6"/>
    <w:rsid w:val="00BC7CC7"/>
    <w:rsid w:val="00BD3B52"/>
    <w:rsid w:val="00BD4B82"/>
    <w:rsid w:val="00BE2D4E"/>
    <w:rsid w:val="00BF0BFE"/>
    <w:rsid w:val="00BF12D9"/>
    <w:rsid w:val="00BF61C1"/>
    <w:rsid w:val="00C07872"/>
    <w:rsid w:val="00C149B7"/>
    <w:rsid w:val="00C177D8"/>
    <w:rsid w:val="00C24A3A"/>
    <w:rsid w:val="00C37448"/>
    <w:rsid w:val="00C5442B"/>
    <w:rsid w:val="00C550C1"/>
    <w:rsid w:val="00C70BBE"/>
    <w:rsid w:val="00C71343"/>
    <w:rsid w:val="00C73FE7"/>
    <w:rsid w:val="00C855FF"/>
    <w:rsid w:val="00CA2346"/>
    <w:rsid w:val="00CA47D6"/>
    <w:rsid w:val="00CA55C1"/>
    <w:rsid w:val="00CB2C3C"/>
    <w:rsid w:val="00CB3EC6"/>
    <w:rsid w:val="00CC1FD4"/>
    <w:rsid w:val="00CC436B"/>
    <w:rsid w:val="00CC4BDB"/>
    <w:rsid w:val="00CD41A8"/>
    <w:rsid w:val="00CE4BCC"/>
    <w:rsid w:val="00CF1DDB"/>
    <w:rsid w:val="00CF64D5"/>
    <w:rsid w:val="00D024F7"/>
    <w:rsid w:val="00D102AD"/>
    <w:rsid w:val="00D10B71"/>
    <w:rsid w:val="00D24A15"/>
    <w:rsid w:val="00D24D32"/>
    <w:rsid w:val="00D3242B"/>
    <w:rsid w:val="00D32E93"/>
    <w:rsid w:val="00D3440E"/>
    <w:rsid w:val="00D36E7E"/>
    <w:rsid w:val="00D423E9"/>
    <w:rsid w:val="00D45BF5"/>
    <w:rsid w:val="00D630C9"/>
    <w:rsid w:val="00D722C1"/>
    <w:rsid w:val="00D845AE"/>
    <w:rsid w:val="00D9676C"/>
    <w:rsid w:val="00DA0622"/>
    <w:rsid w:val="00DA071C"/>
    <w:rsid w:val="00DA4512"/>
    <w:rsid w:val="00DB3A63"/>
    <w:rsid w:val="00DC301C"/>
    <w:rsid w:val="00DD4A91"/>
    <w:rsid w:val="00DF06B0"/>
    <w:rsid w:val="00DF48D2"/>
    <w:rsid w:val="00DF54A2"/>
    <w:rsid w:val="00DF583E"/>
    <w:rsid w:val="00DF6866"/>
    <w:rsid w:val="00E021AC"/>
    <w:rsid w:val="00E064F1"/>
    <w:rsid w:val="00E14436"/>
    <w:rsid w:val="00E24246"/>
    <w:rsid w:val="00E26EE8"/>
    <w:rsid w:val="00E402B6"/>
    <w:rsid w:val="00E42C42"/>
    <w:rsid w:val="00E431A5"/>
    <w:rsid w:val="00E450B8"/>
    <w:rsid w:val="00E526D2"/>
    <w:rsid w:val="00E533EF"/>
    <w:rsid w:val="00E54344"/>
    <w:rsid w:val="00E60946"/>
    <w:rsid w:val="00E62856"/>
    <w:rsid w:val="00E64B6E"/>
    <w:rsid w:val="00E65631"/>
    <w:rsid w:val="00E666F9"/>
    <w:rsid w:val="00E76758"/>
    <w:rsid w:val="00E858D8"/>
    <w:rsid w:val="00E87F0B"/>
    <w:rsid w:val="00E9471C"/>
    <w:rsid w:val="00E94E0C"/>
    <w:rsid w:val="00E9789C"/>
    <w:rsid w:val="00EA4534"/>
    <w:rsid w:val="00EA570D"/>
    <w:rsid w:val="00EA57BC"/>
    <w:rsid w:val="00EA5BA4"/>
    <w:rsid w:val="00EB62ED"/>
    <w:rsid w:val="00EC4DA2"/>
    <w:rsid w:val="00ED2FA8"/>
    <w:rsid w:val="00ED3B42"/>
    <w:rsid w:val="00ED7A17"/>
    <w:rsid w:val="00EE192E"/>
    <w:rsid w:val="00EF53ED"/>
    <w:rsid w:val="00EF67A0"/>
    <w:rsid w:val="00EF6B5F"/>
    <w:rsid w:val="00F06102"/>
    <w:rsid w:val="00F21F8A"/>
    <w:rsid w:val="00F370CA"/>
    <w:rsid w:val="00F3764A"/>
    <w:rsid w:val="00F4425C"/>
    <w:rsid w:val="00F4724B"/>
    <w:rsid w:val="00F51070"/>
    <w:rsid w:val="00F53314"/>
    <w:rsid w:val="00F54F2D"/>
    <w:rsid w:val="00F60C1F"/>
    <w:rsid w:val="00F6145A"/>
    <w:rsid w:val="00F6352B"/>
    <w:rsid w:val="00F645D6"/>
    <w:rsid w:val="00F67E7E"/>
    <w:rsid w:val="00F71D67"/>
    <w:rsid w:val="00F74979"/>
    <w:rsid w:val="00F86508"/>
    <w:rsid w:val="00F878F7"/>
    <w:rsid w:val="00F87A3F"/>
    <w:rsid w:val="00F9110E"/>
    <w:rsid w:val="00F92F68"/>
    <w:rsid w:val="00FA056B"/>
    <w:rsid w:val="00FA3D23"/>
    <w:rsid w:val="00FA524E"/>
    <w:rsid w:val="00FB12E9"/>
    <w:rsid w:val="00FB168E"/>
    <w:rsid w:val="00FB41E9"/>
    <w:rsid w:val="00FD1574"/>
    <w:rsid w:val="00FD48E2"/>
    <w:rsid w:val="00FD4BBE"/>
    <w:rsid w:val="00FF060B"/>
    <w:rsid w:val="00FF3E12"/>
    <w:rsid w:val="00FF56EC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160"/>
    <w:pPr>
      <w:spacing w:after="200" w:line="276" w:lineRule="auto"/>
    </w:pPr>
    <w:rPr>
      <w:rFonts w:asciiTheme="minorHAnsi" w:eastAsia="Arial" w:hAnsiTheme="minorHAnsi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145A"/>
    <w:pPr>
      <w:keepNext/>
      <w:keepLines/>
      <w:spacing w:before="480"/>
      <w:jc w:val="center"/>
      <w:outlineLvl w:val="0"/>
    </w:pPr>
    <w:rPr>
      <w:b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2E9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b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5416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color w:val="243F60"/>
      <w:spacing w:val="15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94E0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577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577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5775"/>
    <w:pPr>
      <w:spacing w:before="300"/>
      <w:outlineLvl w:val="6"/>
    </w:pPr>
    <w:rPr>
      <w:caps/>
      <w:color w:val="365F91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57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7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1169"/>
    <w:rPr>
      <w:rFonts w:ascii="Courier New" w:hAnsi="Courier New" w:cs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57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775"/>
    <w:rPr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rsid w:val="00BD4B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4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B82"/>
  </w:style>
  <w:style w:type="table" w:styleId="TableGrid">
    <w:name w:val="Table Grid"/>
    <w:basedOn w:val="TableNormal"/>
    <w:uiPriority w:val="59"/>
    <w:rsid w:val="0014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54160"/>
    <w:rPr>
      <w:rFonts w:asciiTheme="minorHAnsi" w:eastAsia="Arial" w:hAnsiTheme="minorHAnsi" w:cs="Arial"/>
      <w:b/>
      <w:caps/>
      <w:color w:val="243F60"/>
      <w:spacing w:val="15"/>
      <w:sz w:val="28"/>
      <w:szCs w:val="22"/>
    </w:rPr>
  </w:style>
  <w:style w:type="paragraph" w:styleId="FootnoteText">
    <w:name w:val="footnote text"/>
    <w:basedOn w:val="Normal"/>
    <w:link w:val="FootnoteTextChar"/>
    <w:rsid w:val="00F60C1F"/>
    <w:pPr>
      <w:spacing w:line="252" w:lineRule="auto"/>
    </w:pPr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F60C1F"/>
    <w:rPr>
      <w:rFonts w:ascii="Cambria" w:hAnsi="Cambria"/>
      <w:lang w:val="en-US" w:eastAsia="en-US" w:bidi="en-US"/>
    </w:rPr>
  </w:style>
  <w:style w:type="character" w:styleId="FootnoteReference">
    <w:name w:val="footnote reference"/>
    <w:basedOn w:val="DefaultParagraphFont"/>
    <w:rsid w:val="00F60C1F"/>
    <w:rPr>
      <w:rFonts w:ascii="Arial" w:hAnsi="Arial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F60C1F"/>
    <w:rPr>
      <w:rFonts w:ascii="Arial" w:hAnsi="Arial"/>
      <w:i/>
      <w:iCs/>
      <w:vertAlign w:val="superscript"/>
    </w:rPr>
  </w:style>
  <w:style w:type="paragraph" w:styleId="TOC1">
    <w:name w:val="toc 1"/>
    <w:basedOn w:val="Normal"/>
    <w:next w:val="Normal"/>
    <w:autoRedefine/>
    <w:semiHidden/>
    <w:rsid w:val="009814E0"/>
  </w:style>
  <w:style w:type="paragraph" w:styleId="TOC3">
    <w:name w:val="toc 3"/>
    <w:basedOn w:val="Normal"/>
    <w:next w:val="Normal"/>
    <w:autoRedefine/>
    <w:semiHidden/>
    <w:rsid w:val="009814E0"/>
    <w:pPr>
      <w:ind w:left="480"/>
    </w:pPr>
  </w:style>
  <w:style w:type="paragraph" w:styleId="TOC2">
    <w:name w:val="toc 2"/>
    <w:basedOn w:val="Normal"/>
    <w:next w:val="Normal"/>
    <w:autoRedefine/>
    <w:semiHidden/>
    <w:rsid w:val="009814E0"/>
    <w:pPr>
      <w:ind w:left="240"/>
    </w:pPr>
  </w:style>
  <w:style w:type="character" w:styleId="Hyperlink">
    <w:name w:val="Hyperlink"/>
    <w:basedOn w:val="DefaultParagraphFont"/>
    <w:rsid w:val="0098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E1CF1"/>
  </w:style>
  <w:style w:type="character" w:customStyle="1" w:styleId="CommentTextChar">
    <w:name w:val="Comment Text Char"/>
    <w:basedOn w:val="DefaultParagraphFont"/>
    <w:link w:val="CommentText"/>
    <w:rsid w:val="003E1CF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B3EC6"/>
    <w:pPr>
      <w:autoSpaceDE w:val="0"/>
      <w:autoSpaceDN w:val="0"/>
      <w:adjustRightInd w:val="0"/>
    </w:pPr>
    <w:rPr>
      <w:rFonts w:ascii="Comic Sans MS" w:hAnsi="Comic Sans MS"/>
    </w:rPr>
  </w:style>
  <w:style w:type="paragraph" w:customStyle="1" w:styleId="LEVELB">
    <w:name w:val="LEVEL B"/>
    <w:basedOn w:val="Normal"/>
    <w:rsid w:val="00CB3EC6"/>
    <w:pPr>
      <w:spacing w:before="240" w:after="120"/>
    </w:pPr>
    <w:rPr>
      <w:rFonts w:eastAsia="Times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C577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C577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C5775"/>
    <w:rPr>
      <w:caps/>
      <w:spacing w:val="10"/>
      <w:sz w:val="18"/>
      <w:szCs w:val="18"/>
    </w:rPr>
  </w:style>
  <w:style w:type="paragraph" w:styleId="BodyText2">
    <w:name w:val="Body Text 2"/>
    <w:basedOn w:val="Normal"/>
    <w:link w:val="BodyText2Char"/>
    <w:rsid w:val="00833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46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3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75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47FD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7FDF"/>
    <w:rPr>
      <w:b/>
      <w:sz w:val="20"/>
    </w:rPr>
  </w:style>
  <w:style w:type="paragraph" w:customStyle="1" w:styleId="Default">
    <w:name w:val="Default"/>
    <w:rsid w:val="0027017B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7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45A"/>
    <w:rPr>
      <w:rFonts w:asciiTheme="minorHAnsi" w:eastAsia="Arial" w:hAnsiTheme="minorHAnsi" w:cs="Arial"/>
      <w:b/>
      <w:color w:val="365F91"/>
      <w:sz w:val="32"/>
      <w:szCs w:val="28"/>
    </w:rPr>
  </w:style>
  <w:style w:type="character" w:customStyle="1" w:styleId="BodyText3Char">
    <w:name w:val="Body Text 3 Char"/>
    <w:basedOn w:val="DefaultParagraphFont"/>
    <w:link w:val="BodyText3"/>
    <w:rsid w:val="008F69D9"/>
    <w:rPr>
      <w:rFonts w:ascii="Comic Sans MS" w:hAnsi="Comic Sans MS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5C5775"/>
    <w:rPr>
      <w:b/>
      <w:bCs/>
    </w:rPr>
  </w:style>
  <w:style w:type="paragraph" w:styleId="NormalWeb">
    <w:name w:val="Normal (Web)"/>
    <w:basedOn w:val="Normal"/>
    <w:uiPriority w:val="99"/>
    <w:unhideWhenUsed/>
    <w:rsid w:val="00E767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32E93"/>
    <w:rPr>
      <w:rFonts w:asciiTheme="minorHAnsi" w:eastAsia="Arial" w:hAnsiTheme="minorHAnsi" w:cs="Arial"/>
      <w:b/>
      <w:caps/>
      <w:color w:val="000000"/>
      <w:spacing w:val="15"/>
      <w:sz w:val="28"/>
      <w:szCs w:val="22"/>
      <w:shd w:val="clear" w:color="auto" w:fill="DBE5F1"/>
    </w:rPr>
  </w:style>
  <w:style w:type="character" w:customStyle="1" w:styleId="Heading4Char">
    <w:name w:val="Heading 4 Char"/>
    <w:basedOn w:val="DefaultParagraphFont"/>
    <w:link w:val="Heading4"/>
    <w:uiPriority w:val="9"/>
    <w:rsid w:val="00E94E0C"/>
    <w:rPr>
      <w:caps/>
      <w:color w:val="365F91"/>
      <w:spacing w:val="10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C5775"/>
    <w:rPr>
      <w:caps/>
      <w:color w:val="365F9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775"/>
    <w:rPr>
      <w:b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5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C5775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577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775"/>
  </w:style>
  <w:style w:type="character" w:customStyle="1" w:styleId="NoSpacingChar">
    <w:name w:val="No Spacing Char"/>
    <w:basedOn w:val="DefaultParagraphFont"/>
    <w:link w:val="NoSpacing"/>
    <w:uiPriority w:val="1"/>
    <w:rsid w:val="005C577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57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7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775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77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5775"/>
    <w:rPr>
      <w:i/>
      <w:iCs/>
      <w:color w:val="243F60"/>
    </w:rPr>
  </w:style>
  <w:style w:type="character" w:styleId="IntenseEmphasis">
    <w:name w:val="Intense Emphasis"/>
    <w:uiPriority w:val="21"/>
    <w:qFormat/>
    <w:rsid w:val="005C577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5775"/>
    <w:rPr>
      <w:b/>
      <w:bCs/>
      <w:color w:val="4F81BD"/>
    </w:rPr>
  </w:style>
  <w:style w:type="character" w:styleId="IntenseReference">
    <w:name w:val="Intense Reference"/>
    <w:uiPriority w:val="32"/>
    <w:qFormat/>
    <w:rsid w:val="005C577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57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775"/>
    <w:pPr>
      <w:outlineLvl w:val="9"/>
    </w:pPr>
  </w:style>
  <w:style w:type="character" w:customStyle="1" w:styleId="FooterChar">
    <w:name w:val="Footer Char"/>
    <w:basedOn w:val="DefaultParagraphFont"/>
    <w:link w:val="Footer"/>
    <w:rsid w:val="00734D3E"/>
    <w:rPr>
      <w:lang w:val="en-US" w:eastAsia="en-US" w:bidi="en-US"/>
    </w:rPr>
  </w:style>
  <w:style w:type="paragraph" w:customStyle="1" w:styleId="SummaryTableHead">
    <w:name w:val="SummaryTableHead"/>
    <w:basedOn w:val="Normal"/>
    <w:rsid w:val="00734D3E"/>
    <w:rPr>
      <w:rFonts w:ascii="Arial" w:hAnsi="Arial"/>
      <w:b/>
    </w:rPr>
  </w:style>
  <w:style w:type="paragraph" w:customStyle="1" w:styleId="SubjDomainName">
    <w:name w:val="SubjDomainName"/>
    <w:basedOn w:val="Normal"/>
    <w:rsid w:val="00734D3E"/>
    <w:pPr>
      <w:spacing w:line="216" w:lineRule="auto"/>
      <w:ind w:left="60" w:right="60"/>
    </w:pPr>
    <w:rPr>
      <w:rFonts w:ascii="Arial" w:hAnsi="Arial"/>
    </w:rPr>
  </w:style>
  <w:style w:type="paragraph" w:customStyle="1" w:styleId="SubjRating">
    <w:name w:val="SubjRating"/>
    <w:basedOn w:val="Normal"/>
    <w:rsid w:val="00734D3E"/>
    <w:pPr>
      <w:jc w:val="center"/>
    </w:pPr>
    <w:rPr>
      <w:rFonts w:ascii="Arial" w:hAnsi="Arial"/>
    </w:rPr>
  </w:style>
  <w:style w:type="paragraph" w:customStyle="1" w:styleId="comment">
    <w:name w:val="comment"/>
    <w:basedOn w:val="Normal"/>
    <w:link w:val="commentChar"/>
    <w:qFormat/>
    <w:rsid w:val="00734D3E"/>
    <w:pPr>
      <w:tabs>
        <w:tab w:val="left" w:pos="8931"/>
      </w:tabs>
      <w:ind w:left="720" w:right="707"/>
    </w:pPr>
    <w:rPr>
      <w:sz w:val="22"/>
    </w:rPr>
  </w:style>
  <w:style w:type="character" w:customStyle="1" w:styleId="commentChar">
    <w:name w:val="comment Char"/>
    <w:basedOn w:val="DefaultParagraphFont"/>
    <w:link w:val="comment"/>
    <w:rsid w:val="00734D3E"/>
    <w:rPr>
      <w:sz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160"/>
    <w:pPr>
      <w:spacing w:after="200" w:line="276" w:lineRule="auto"/>
    </w:pPr>
    <w:rPr>
      <w:rFonts w:asciiTheme="minorHAnsi" w:eastAsia="Arial" w:hAnsiTheme="minorHAnsi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145A"/>
    <w:pPr>
      <w:keepNext/>
      <w:keepLines/>
      <w:spacing w:before="480"/>
      <w:jc w:val="center"/>
      <w:outlineLvl w:val="0"/>
    </w:pPr>
    <w:rPr>
      <w:b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2E9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b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5416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color w:val="243F60"/>
      <w:spacing w:val="15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94E0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577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577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5775"/>
    <w:pPr>
      <w:spacing w:before="300"/>
      <w:outlineLvl w:val="6"/>
    </w:pPr>
    <w:rPr>
      <w:caps/>
      <w:color w:val="365F91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57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7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1169"/>
    <w:rPr>
      <w:rFonts w:ascii="Courier New" w:hAnsi="Courier New" w:cs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57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775"/>
    <w:rPr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rsid w:val="00BD4B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4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B82"/>
  </w:style>
  <w:style w:type="table" w:styleId="TableGrid">
    <w:name w:val="Table Grid"/>
    <w:basedOn w:val="TableNormal"/>
    <w:uiPriority w:val="59"/>
    <w:rsid w:val="0014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54160"/>
    <w:rPr>
      <w:rFonts w:asciiTheme="minorHAnsi" w:eastAsia="Arial" w:hAnsiTheme="minorHAnsi" w:cs="Arial"/>
      <w:b/>
      <w:caps/>
      <w:color w:val="243F60"/>
      <w:spacing w:val="15"/>
      <w:sz w:val="28"/>
      <w:szCs w:val="22"/>
    </w:rPr>
  </w:style>
  <w:style w:type="paragraph" w:styleId="FootnoteText">
    <w:name w:val="footnote text"/>
    <w:basedOn w:val="Normal"/>
    <w:link w:val="FootnoteTextChar"/>
    <w:rsid w:val="00F60C1F"/>
    <w:pPr>
      <w:spacing w:line="252" w:lineRule="auto"/>
    </w:pPr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F60C1F"/>
    <w:rPr>
      <w:rFonts w:ascii="Cambria" w:hAnsi="Cambria"/>
      <w:lang w:val="en-US" w:eastAsia="en-US" w:bidi="en-US"/>
    </w:rPr>
  </w:style>
  <w:style w:type="character" w:styleId="FootnoteReference">
    <w:name w:val="footnote reference"/>
    <w:basedOn w:val="DefaultParagraphFont"/>
    <w:rsid w:val="00F60C1F"/>
    <w:rPr>
      <w:rFonts w:ascii="Arial" w:hAnsi="Arial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F60C1F"/>
    <w:rPr>
      <w:rFonts w:ascii="Arial" w:hAnsi="Arial"/>
      <w:i/>
      <w:iCs/>
      <w:vertAlign w:val="superscript"/>
    </w:rPr>
  </w:style>
  <w:style w:type="paragraph" w:styleId="TOC1">
    <w:name w:val="toc 1"/>
    <w:basedOn w:val="Normal"/>
    <w:next w:val="Normal"/>
    <w:autoRedefine/>
    <w:semiHidden/>
    <w:rsid w:val="009814E0"/>
  </w:style>
  <w:style w:type="paragraph" w:styleId="TOC3">
    <w:name w:val="toc 3"/>
    <w:basedOn w:val="Normal"/>
    <w:next w:val="Normal"/>
    <w:autoRedefine/>
    <w:semiHidden/>
    <w:rsid w:val="009814E0"/>
    <w:pPr>
      <w:ind w:left="480"/>
    </w:pPr>
  </w:style>
  <w:style w:type="paragraph" w:styleId="TOC2">
    <w:name w:val="toc 2"/>
    <w:basedOn w:val="Normal"/>
    <w:next w:val="Normal"/>
    <w:autoRedefine/>
    <w:semiHidden/>
    <w:rsid w:val="009814E0"/>
    <w:pPr>
      <w:ind w:left="240"/>
    </w:pPr>
  </w:style>
  <w:style w:type="character" w:styleId="Hyperlink">
    <w:name w:val="Hyperlink"/>
    <w:basedOn w:val="DefaultParagraphFont"/>
    <w:rsid w:val="0098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E1CF1"/>
  </w:style>
  <w:style w:type="character" w:customStyle="1" w:styleId="CommentTextChar">
    <w:name w:val="Comment Text Char"/>
    <w:basedOn w:val="DefaultParagraphFont"/>
    <w:link w:val="CommentText"/>
    <w:rsid w:val="003E1CF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B3EC6"/>
    <w:pPr>
      <w:autoSpaceDE w:val="0"/>
      <w:autoSpaceDN w:val="0"/>
      <w:adjustRightInd w:val="0"/>
    </w:pPr>
    <w:rPr>
      <w:rFonts w:ascii="Comic Sans MS" w:hAnsi="Comic Sans MS"/>
    </w:rPr>
  </w:style>
  <w:style w:type="paragraph" w:customStyle="1" w:styleId="LEVELB">
    <w:name w:val="LEVEL B"/>
    <w:basedOn w:val="Normal"/>
    <w:rsid w:val="00CB3EC6"/>
    <w:pPr>
      <w:spacing w:before="240" w:after="120"/>
    </w:pPr>
    <w:rPr>
      <w:rFonts w:eastAsia="Times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C577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C577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C5775"/>
    <w:rPr>
      <w:caps/>
      <w:spacing w:val="10"/>
      <w:sz w:val="18"/>
      <w:szCs w:val="18"/>
    </w:rPr>
  </w:style>
  <w:style w:type="paragraph" w:styleId="BodyText2">
    <w:name w:val="Body Text 2"/>
    <w:basedOn w:val="Normal"/>
    <w:link w:val="BodyText2Char"/>
    <w:rsid w:val="00833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46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3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75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47FD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7FDF"/>
    <w:rPr>
      <w:b/>
      <w:sz w:val="20"/>
    </w:rPr>
  </w:style>
  <w:style w:type="paragraph" w:customStyle="1" w:styleId="Default">
    <w:name w:val="Default"/>
    <w:rsid w:val="0027017B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7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45A"/>
    <w:rPr>
      <w:rFonts w:asciiTheme="minorHAnsi" w:eastAsia="Arial" w:hAnsiTheme="minorHAnsi" w:cs="Arial"/>
      <w:b/>
      <w:color w:val="365F91"/>
      <w:sz w:val="32"/>
      <w:szCs w:val="28"/>
    </w:rPr>
  </w:style>
  <w:style w:type="character" w:customStyle="1" w:styleId="BodyText3Char">
    <w:name w:val="Body Text 3 Char"/>
    <w:basedOn w:val="DefaultParagraphFont"/>
    <w:link w:val="BodyText3"/>
    <w:rsid w:val="008F69D9"/>
    <w:rPr>
      <w:rFonts w:ascii="Comic Sans MS" w:hAnsi="Comic Sans MS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5C5775"/>
    <w:rPr>
      <w:b/>
      <w:bCs/>
    </w:rPr>
  </w:style>
  <w:style w:type="paragraph" w:styleId="NormalWeb">
    <w:name w:val="Normal (Web)"/>
    <w:basedOn w:val="Normal"/>
    <w:uiPriority w:val="99"/>
    <w:unhideWhenUsed/>
    <w:rsid w:val="00E767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32E93"/>
    <w:rPr>
      <w:rFonts w:asciiTheme="minorHAnsi" w:eastAsia="Arial" w:hAnsiTheme="minorHAnsi" w:cs="Arial"/>
      <w:b/>
      <w:caps/>
      <w:color w:val="000000"/>
      <w:spacing w:val="15"/>
      <w:sz w:val="28"/>
      <w:szCs w:val="22"/>
      <w:shd w:val="clear" w:color="auto" w:fill="DBE5F1"/>
    </w:rPr>
  </w:style>
  <w:style w:type="character" w:customStyle="1" w:styleId="Heading4Char">
    <w:name w:val="Heading 4 Char"/>
    <w:basedOn w:val="DefaultParagraphFont"/>
    <w:link w:val="Heading4"/>
    <w:uiPriority w:val="9"/>
    <w:rsid w:val="00E94E0C"/>
    <w:rPr>
      <w:caps/>
      <w:color w:val="365F91"/>
      <w:spacing w:val="10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C5775"/>
    <w:rPr>
      <w:caps/>
      <w:color w:val="365F9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775"/>
    <w:rPr>
      <w:b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5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C5775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577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775"/>
  </w:style>
  <w:style w:type="character" w:customStyle="1" w:styleId="NoSpacingChar">
    <w:name w:val="No Spacing Char"/>
    <w:basedOn w:val="DefaultParagraphFont"/>
    <w:link w:val="NoSpacing"/>
    <w:uiPriority w:val="1"/>
    <w:rsid w:val="005C577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57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7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775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77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5775"/>
    <w:rPr>
      <w:i/>
      <w:iCs/>
      <w:color w:val="243F60"/>
    </w:rPr>
  </w:style>
  <w:style w:type="character" w:styleId="IntenseEmphasis">
    <w:name w:val="Intense Emphasis"/>
    <w:uiPriority w:val="21"/>
    <w:qFormat/>
    <w:rsid w:val="005C577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5775"/>
    <w:rPr>
      <w:b/>
      <w:bCs/>
      <w:color w:val="4F81BD"/>
    </w:rPr>
  </w:style>
  <w:style w:type="character" w:styleId="IntenseReference">
    <w:name w:val="Intense Reference"/>
    <w:uiPriority w:val="32"/>
    <w:qFormat/>
    <w:rsid w:val="005C577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57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775"/>
    <w:pPr>
      <w:outlineLvl w:val="9"/>
    </w:pPr>
  </w:style>
  <w:style w:type="character" w:customStyle="1" w:styleId="FooterChar">
    <w:name w:val="Footer Char"/>
    <w:basedOn w:val="DefaultParagraphFont"/>
    <w:link w:val="Footer"/>
    <w:rsid w:val="00734D3E"/>
    <w:rPr>
      <w:lang w:val="en-US" w:eastAsia="en-US" w:bidi="en-US"/>
    </w:rPr>
  </w:style>
  <w:style w:type="paragraph" w:customStyle="1" w:styleId="SummaryTableHead">
    <w:name w:val="SummaryTableHead"/>
    <w:basedOn w:val="Normal"/>
    <w:rsid w:val="00734D3E"/>
    <w:rPr>
      <w:rFonts w:ascii="Arial" w:hAnsi="Arial"/>
      <w:b/>
    </w:rPr>
  </w:style>
  <w:style w:type="paragraph" w:customStyle="1" w:styleId="SubjDomainName">
    <w:name w:val="SubjDomainName"/>
    <w:basedOn w:val="Normal"/>
    <w:rsid w:val="00734D3E"/>
    <w:pPr>
      <w:spacing w:line="216" w:lineRule="auto"/>
      <w:ind w:left="60" w:right="60"/>
    </w:pPr>
    <w:rPr>
      <w:rFonts w:ascii="Arial" w:hAnsi="Arial"/>
    </w:rPr>
  </w:style>
  <w:style w:type="paragraph" w:customStyle="1" w:styleId="SubjRating">
    <w:name w:val="SubjRating"/>
    <w:basedOn w:val="Normal"/>
    <w:rsid w:val="00734D3E"/>
    <w:pPr>
      <w:jc w:val="center"/>
    </w:pPr>
    <w:rPr>
      <w:rFonts w:ascii="Arial" w:hAnsi="Arial"/>
    </w:rPr>
  </w:style>
  <w:style w:type="paragraph" w:customStyle="1" w:styleId="comment">
    <w:name w:val="comment"/>
    <w:basedOn w:val="Normal"/>
    <w:link w:val="commentChar"/>
    <w:qFormat/>
    <w:rsid w:val="00734D3E"/>
    <w:pPr>
      <w:tabs>
        <w:tab w:val="left" w:pos="8931"/>
      </w:tabs>
      <w:ind w:left="720" w:right="707"/>
    </w:pPr>
    <w:rPr>
      <w:sz w:val="22"/>
    </w:rPr>
  </w:style>
  <w:style w:type="character" w:customStyle="1" w:styleId="commentChar">
    <w:name w:val="comment Char"/>
    <w:basedOn w:val="DefaultParagraphFont"/>
    <w:link w:val="comment"/>
    <w:rsid w:val="00734D3E"/>
    <w:rPr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547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95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82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112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ducation.qld.gov.au/schools/aedcqueensland/school-workshop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ta.qld.gov.au/earlychildhood/about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sters\Documents\L%20and%20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0D8D-FBFA-4265-9893-87E88066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 and T template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Services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Masters</dc:creator>
  <cp:lastModifiedBy>Christine Masters</cp:lastModifiedBy>
  <cp:revision>1</cp:revision>
  <cp:lastPrinted>2011-02-25T11:15:00Z</cp:lastPrinted>
  <dcterms:created xsi:type="dcterms:W3CDTF">2015-02-23T04:54:00Z</dcterms:created>
  <dcterms:modified xsi:type="dcterms:W3CDTF">2015-02-23T05:09:00Z</dcterms:modified>
</cp:coreProperties>
</file>