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8798088" w14:textId="77777777" w:rsidR="00205F67" w:rsidRPr="009C290A" w:rsidRDefault="00082079">
      <w:pPr>
        <w:rPr>
          <w:rFonts w:ascii="Century Gothic" w:hAnsi="Century Gothic"/>
          <w:b/>
          <w:color w:val="76923C" w:themeColor="accent3" w:themeShade="BF"/>
          <w:sz w:val="48"/>
          <w:szCs w:val="48"/>
        </w:rPr>
      </w:pPr>
      <w:r>
        <w:rPr>
          <w:rFonts w:ascii="Century Gothic" w:hAnsi="Century Gothic"/>
          <w:b/>
          <w:noProof/>
          <w:color w:val="F79646"/>
          <w:sz w:val="40"/>
          <w:szCs w:val="40"/>
          <w:lang w:eastAsia="en-AU"/>
        </w:rPr>
        <mc:AlternateContent>
          <mc:Choice Requires="wps">
            <w:drawing>
              <wp:anchor distT="36576" distB="36576" distL="36576" distR="36576" simplePos="0" relativeHeight="251658752" behindDoc="1" locked="0" layoutInCell="1" allowOverlap="1" wp14:anchorId="48798097" wp14:editId="48798098">
                <wp:simplePos x="0" y="0"/>
                <wp:positionH relativeFrom="column">
                  <wp:posOffset>-147320</wp:posOffset>
                </wp:positionH>
                <wp:positionV relativeFrom="paragraph">
                  <wp:posOffset>586740</wp:posOffset>
                </wp:positionV>
                <wp:extent cx="5080635" cy="721995"/>
                <wp:effectExtent l="5080" t="5715" r="635" b="5715"/>
                <wp:wrapTight wrapText="bothSides">
                  <wp:wrapPolygon edited="0">
                    <wp:start x="-73" y="-361"/>
                    <wp:lineTo x="-73" y="22075"/>
                    <wp:lineTo x="21638" y="22075"/>
                    <wp:lineTo x="21638" y="-361"/>
                    <wp:lineTo x="-73" y="-361"/>
                  </wp:wrapPolygon>
                </wp:wrapTight>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721995"/>
                        </a:xfrm>
                        <a:prstGeom prst="rect">
                          <a:avLst/>
                        </a:prstGeom>
                        <a:gradFill rotWithShape="1">
                          <a:gsLst>
                            <a:gs pos="0">
                              <a:srgbClr val="92D050">
                                <a:alpha val="66000"/>
                              </a:srgbClr>
                            </a:gs>
                            <a:gs pos="100000">
                              <a:srgbClr val="FFFFFF"/>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87980A4" w14:textId="77777777" w:rsidR="002109DB" w:rsidRDefault="002109DB" w:rsidP="002109DB">
                            <w:pPr>
                              <w:rPr>
                                <w:rFonts w:ascii="Century Gothic" w:hAnsi="Century Gothic"/>
                                <w:b/>
                                <w:bCs/>
                                <w:i/>
                                <w:iCs/>
                                <w:sz w:val="32"/>
                                <w:szCs w:val="32"/>
                              </w:rPr>
                            </w:pPr>
                            <w:r w:rsidRPr="00205F67">
                              <w:rPr>
                                <w:rFonts w:ascii="Century Gothic" w:hAnsi="Century Gothic"/>
                                <w:b/>
                                <w:i/>
                                <w:sz w:val="72"/>
                                <w:szCs w:val="72"/>
                              </w:rPr>
                              <w:t>Teaching Adolescents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11.6pt;margin-top:46.2pt;width:400.05pt;height:56.85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" fillcolor="#92d050" stroked="f" insetpen="t">
                <v:fill opacity="43253f" rotate="t" focus="100%" type="gradient"/>
                <v:shadow color="#ccc"/>
                <v:textbox inset="2.88pt,2.88pt,2.88pt,2.88pt">
                  <w:txbxContent>
                    <w:p w:rsidR="002109DB" w:rsidRDefault="002109DB" w:rsidP="002109DB">
                      <w:pPr>
                        <w:rPr>
                          <w:rFonts w:ascii="Century Gothic" w:hAnsi="Century Gothic"/>
                          <w:b/>
                          <w:bCs/>
                          <w:i/>
                          <w:iCs/>
                          <w:sz w:val="32"/>
                          <w:szCs w:val="32"/>
                        </w:rPr>
                      </w:pPr>
                      <w:r w:rsidRPr="00205F67">
                        <w:rPr>
                          <w:rFonts w:ascii="Century Gothic" w:hAnsi="Century Gothic"/>
                          <w:b/>
                          <w:i/>
                          <w:sz w:val="72"/>
                          <w:szCs w:val="72"/>
                        </w:rPr>
                        <w:t>Teaching Adolescents</w:t>
                      </w:r>
                    </w:p>
                  </w:txbxContent>
                </v:textbox>
                <w10:wrap type="tight"/>
              </v:shape>
            </w:pict>
          </mc:Fallback>
        </mc:AlternateContent>
      </w:r>
      <w:r>
        <w:rPr>
          <w:b/>
          <w:i/>
          <w:noProof/>
          <w:lang w:eastAsia="en-AU"/>
        </w:rPr>
        <w:drawing>
          <wp:anchor distT="0" distB="0" distL="114300" distR="114300" simplePos="0" relativeHeight="251654656" behindDoc="1" locked="0" layoutInCell="1" allowOverlap="1" wp14:anchorId="48798099" wp14:editId="4879809A">
            <wp:simplePos x="0" y="0"/>
            <wp:positionH relativeFrom="column">
              <wp:posOffset>5029200</wp:posOffset>
            </wp:positionH>
            <wp:positionV relativeFrom="paragraph">
              <wp:posOffset>297815</wp:posOffset>
            </wp:positionV>
            <wp:extent cx="2048510" cy="1502410"/>
            <wp:effectExtent l="0" t="0" r="0" b="2540"/>
            <wp:wrapTight wrapText="bothSides">
              <wp:wrapPolygon edited="0">
                <wp:start x="8236" y="2191"/>
                <wp:lineTo x="4620" y="5478"/>
                <wp:lineTo x="3616" y="6573"/>
                <wp:lineTo x="3013" y="8764"/>
                <wp:lineTo x="3013" y="16981"/>
                <wp:lineTo x="6428" y="20267"/>
                <wp:lineTo x="7633" y="20267"/>
                <wp:lineTo x="8236" y="21363"/>
                <wp:lineTo x="11851" y="21363"/>
                <wp:lineTo x="12253" y="20267"/>
                <wp:lineTo x="13659" y="20267"/>
                <wp:lineTo x="17074" y="16981"/>
                <wp:lineTo x="17074" y="9038"/>
                <wp:lineTo x="16672" y="6847"/>
                <wp:lineTo x="15467" y="5478"/>
                <wp:lineTo x="11851" y="2191"/>
                <wp:lineTo x="8236" y="2191"/>
              </wp:wrapPolygon>
            </wp:wrapTight>
            <wp:docPr id="4" name="Picture 10">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8510" cy="1502410"/>
                    </a:xfrm>
                    <a:prstGeom prst="rect">
                      <a:avLst/>
                    </a:prstGeom>
                    <a:noFill/>
                  </pic:spPr>
                </pic:pic>
              </a:graphicData>
            </a:graphic>
            <wp14:sizeRelH relativeFrom="page">
              <wp14:pctWidth>0</wp14:pctWidth>
            </wp14:sizeRelH>
            <wp14:sizeRelV relativeFrom="page">
              <wp14:pctHeight>0</wp14:pctHeight>
            </wp14:sizeRelV>
          </wp:anchor>
        </w:drawing>
      </w:r>
      <w:r w:rsidR="009C426C">
        <w:rPr>
          <w:rFonts w:ascii="Century Gothic" w:hAnsi="Century Gothic"/>
          <w:b/>
          <w:color w:val="FF0000"/>
          <w:sz w:val="48"/>
          <w:szCs w:val="48"/>
        </w:rPr>
        <w:t xml:space="preserve">    </w:t>
      </w:r>
      <w:r w:rsidR="00205F67" w:rsidRPr="009C290A">
        <w:rPr>
          <w:rFonts w:ascii="Century Gothic" w:hAnsi="Century Gothic"/>
          <w:b/>
          <w:color w:val="76923C" w:themeColor="accent3" w:themeShade="BF"/>
          <w:sz w:val="48"/>
          <w:szCs w:val="48"/>
        </w:rPr>
        <w:t>Professional Development Opportunity</w:t>
      </w:r>
    </w:p>
    <w:p w14:paraId="48798089" w14:textId="77777777" w:rsidR="00693B46" w:rsidRPr="00205F67" w:rsidRDefault="00693B46" w:rsidP="00693B46">
      <w:pPr>
        <w:rPr>
          <w:rFonts w:ascii="Century Gothic" w:hAnsi="Century Gothic"/>
          <w:b/>
          <w:sz w:val="40"/>
          <w:szCs w:val="40"/>
        </w:rPr>
      </w:pPr>
      <w:r w:rsidRPr="009C290A">
        <w:rPr>
          <w:rFonts w:ascii="Century Gothic" w:hAnsi="Century Gothic"/>
          <w:b/>
          <w:color w:val="76923C" w:themeColor="accent3" w:themeShade="BF"/>
          <w:sz w:val="40"/>
          <w:szCs w:val="40"/>
        </w:rPr>
        <w:t>Presenter:</w:t>
      </w:r>
      <w:r w:rsidRPr="00205F67">
        <w:rPr>
          <w:rFonts w:ascii="Century Gothic" w:hAnsi="Century Gothic"/>
          <w:b/>
          <w:sz w:val="40"/>
          <w:szCs w:val="40"/>
        </w:rPr>
        <w:t xml:space="preserve"> Dr Michael Nagel</w:t>
      </w:r>
    </w:p>
    <w:p w14:paraId="4879808A" w14:textId="77777777" w:rsidR="00E64BDE" w:rsidRDefault="00205F67" w:rsidP="00205F67">
      <w:pPr>
        <w:rPr>
          <w:rFonts w:ascii="Century Gothic" w:hAnsi="Century Gothic"/>
          <w:b/>
          <w:sz w:val="28"/>
          <w:szCs w:val="28"/>
        </w:rPr>
      </w:pPr>
      <w:r w:rsidRPr="009C290A">
        <w:rPr>
          <w:rFonts w:ascii="Century Gothic" w:hAnsi="Century Gothic"/>
          <w:b/>
          <w:color w:val="76923C" w:themeColor="accent3" w:themeShade="BF"/>
          <w:sz w:val="40"/>
          <w:szCs w:val="40"/>
        </w:rPr>
        <w:t>Date:</w:t>
      </w:r>
      <w:r w:rsidRPr="00205F67">
        <w:rPr>
          <w:rFonts w:ascii="Century Gothic" w:hAnsi="Century Gothic"/>
          <w:b/>
          <w:sz w:val="40"/>
          <w:szCs w:val="40"/>
        </w:rPr>
        <w:t xml:space="preserve"> 21</w:t>
      </w:r>
      <w:r w:rsidRPr="00205F67">
        <w:rPr>
          <w:rFonts w:ascii="Century Gothic" w:hAnsi="Century Gothic"/>
          <w:b/>
          <w:sz w:val="40"/>
          <w:szCs w:val="40"/>
          <w:vertAlign w:val="superscript"/>
        </w:rPr>
        <w:t>st</w:t>
      </w:r>
      <w:r w:rsidRPr="00205F67">
        <w:rPr>
          <w:rFonts w:ascii="Century Gothic" w:hAnsi="Century Gothic"/>
          <w:b/>
          <w:sz w:val="40"/>
          <w:szCs w:val="40"/>
        </w:rPr>
        <w:t xml:space="preserve"> October</w:t>
      </w:r>
      <w:r w:rsidR="00693B46" w:rsidRPr="00205F67">
        <w:rPr>
          <w:rFonts w:ascii="Century Gothic" w:hAnsi="Century Gothic"/>
          <w:b/>
          <w:sz w:val="40"/>
          <w:szCs w:val="40"/>
        </w:rPr>
        <w:t xml:space="preserve">, </w:t>
      </w:r>
      <w:r w:rsidR="006410D0" w:rsidRPr="00205F67">
        <w:rPr>
          <w:rFonts w:ascii="Century Gothic" w:hAnsi="Century Gothic"/>
          <w:b/>
          <w:sz w:val="40"/>
          <w:szCs w:val="40"/>
        </w:rPr>
        <w:t>2013</w:t>
      </w:r>
      <w:r w:rsidR="006410D0">
        <w:rPr>
          <w:rFonts w:ascii="Century Gothic" w:hAnsi="Century Gothic"/>
          <w:b/>
          <w:sz w:val="40"/>
          <w:szCs w:val="40"/>
        </w:rPr>
        <w:t xml:space="preserve"> (</w:t>
      </w:r>
      <w:r w:rsidR="00693B46" w:rsidRPr="00055298">
        <w:rPr>
          <w:rFonts w:ascii="Century Gothic" w:hAnsi="Century Gothic"/>
          <w:b/>
          <w:sz w:val="32"/>
          <w:szCs w:val="32"/>
        </w:rPr>
        <w:t>pupil free day)</w:t>
      </w:r>
    </w:p>
    <w:p w14:paraId="4879808B" w14:textId="77777777" w:rsidR="00693B46" w:rsidRPr="00205F67" w:rsidRDefault="00693B46" w:rsidP="00205F67">
      <w:pPr>
        <w:rPr>
          <w:rFonts w:ascii="Century Gothic" w:hAnsi="Century Gothic"/>
          <w:b/>
          <w:sz w:val="40"/>
          <w:szCs w:val="40"/>
        </w:rPr>
      </w:pPr>
      <w:r w:rsidRPr="009C290A">
        <w:rPr>
          <w:rFonts w:ascii="Century Gothic" w:hAnsi="Century Gothic"/>
          <w:b/>
          <w:color w:val="76923C" w:themeColor="accent3" w:themeShade="BF"/>
          <w:sz w:val="40"/>
          <w:szCs w:val="40"/>
        </w:rPr>
        <w:t>Time</w:t>
      </w:r>
      <w:r w:rsidR="00192E3B" w:rsidRPr="009C290A">
        <w:rPr>
          <w:rFonts w:ascii="Century Gothic" w:hAnsi="Century Gothic"/>
          <w:b/>
          <w:color w:val="76923C" w:themeColor="accent3" w:themeShade="BF"/>
          <w:sz w:val="40"/>
          <w:szCs w:val="40"/>
        </w:rPr>
        <w:t>:</w:t>
      </w:r>
      <w:r w:rsidR="00192E3B">
        <w:rPr>
          <w:rFonts w:ascii="Century Gothic" w:hAnsi="Century Gothic"/>
          <w:b/>
          <w:sz w:val="40"/>
          <w:szCs w:val="40"/>
        </w:rPr>
        <w:t xml:space="preserve"> </w:t>
      </w:r>
      <w:r w:rsidRPr="00205F67">
        <w:rPr>
          <w:rFonts w:ascii="Century Gothic" w:hAnsi="Century Gothic"/>
          <w:b/>
          <w:sz w:val="40"/>
          <w:szCs w:val="40"/>
        </w:rPr>
        <w:t xml:space="preserve"> 9:00am – </w:t>
      </w:r>
      <w:r w:rsidR="009C426C" w:rsidRPr="00205F67">
        <w:rPr>
          <w:rFonts w:ascii="Century Gothic" w:hAnsi="Century Gothic"/>
          <w:b/>
          <w:sz w:val="40"/>
          <w:szCs w:val="40"/>
        </w:rPr>
        <w:t xml:space="preserve">3:00pm </w:t>
      </w:r>
      <w:r w:rsidR="009C426C">
        <w:rPr>
          <w:rFonts w:ascii="Century Gothic" w:hAnsi="Century Gothic"/>
          <w:b/>
          <w:sz w:val="40"/>
          <w:szCs w:val="40"/>
        </w:rPr>
        <w:t>(</w:t>
      </w:r>
      <w:r w:rsidRPr="00055298">
        <w:rPr>
          <w:rFonts w:ascii="Century Gothic" w:hAnsi="Century Gothic"/>
          <w:b/>
          <w:sz w:val="32"/>
          <w:szCs w:val="32"/>
        </w:rPr>
        <w:t xml:space="preserve">8.30am </w:t>
      </w:r>
      <w:r w:rsidR="00055298" w:rsidRPr="00055298">
        <w:rPr>
          <w:rFonts w:ascii="Century Gothic" w:hAnsi="Century Gothic"/>
          <w:b/>
          <w:sz w:val="32"/>
          <w:szCs w:val="32"/>
        </w:rPr>
        <w:t xml:space="preserve">for </w:t>
      </w:r>
      <w:r w:rsidRPr="00055298">
        <w:rPr>
          <w:rFonts w:ascii="Century Gothic" w:hAnsi="Century Gothic"/>
          <w:b/>
          <w:sz w:val="32"/>
          <w:szCs w:val="32"/>
        </w:rPr>
        <w:t>registration)</w:t>
      </w:r>
    </w:p>
    <w:p w14:paraId="4879808C" w14:textId="77777777" w:rsidR="00D75B53" w:rsidRPr="00205F67" w:rsidRDefault="00205F67" w:rsidP="004B74B7">
      <w:pPr>
        <w:rPr>
          <w:rFonts w:ascii="Century Gothic" w:hAnsi="Century Gothic"/>
          <w:b/>
          <w:sz w:val="40"/>
          <w:szCs w:val="40"/>
        </w:rPr>
      </w:pPr>
      <w:r w:rsidRPr="009C290A">
        <w:rPr>
          <w:rFonts w:ascii="Century Gothic" w:hAnsi="Century Gothic"/>
          <w:b/>
          <w:color w:val="76923C" w:themeColor="accent3" w:themeShade="BF"/>
          <w:sz w:val="40"/>
          <w:szCs w:val="40"/>
        </w:rPr>
        <w:t>Venue:</w:t>
      </w:r>
      <w:r w:rsidRPr="00205F67">
        <w:rPr>
          <w:rFonts w:ascii="Century Gothic" w:hAnsi="Century Gothic"/>
          <w:b/>
          <w:sz w:val="40"/>
          <w:szCs w:val="40"/>
        </w:rPr>
        <w:t xml:space="preserve"> </w:t>
      </w:r>
      <w:r w:rsidR="00D75B53" w:rsidRPr="00205F67">
        <w:rPr>
          <w:rFonts w:ascii="Century Gothic" w:hAnsi="Century Gothic"/>
          <w:b/>
          <w:sz w:val="40"/>
          <w:szCs w:val="40"/>
        </w:rPr>
        <w:t>Edge Hill SS Performing Arts Complex</w:t>
      </w:r>
    </w:p>
    <w:p w14:paraId="4879808D" w14:textId="77777777" w:rsidR="00205F67" w:rsidRPr="00192E3B" w:rsidRDefault="00205F67">
      <w:pPr>
        <w:rPr>
          <w:rFonts w:ascii="Century Gothic" w:hAnsi="Century Gothic"/>
          <w:sz w:val="32"/>
          <w:szCs w:val="32"/>
        </w:rPr>
      </w:pPr>
      <w:r w:rsidRPr="009C290A">
        <w:rPr>
          <w:rFonts w:ascii="Century Gothic" w:hAnsi="Century Gothic"/>
          <w:b/>
          <w:color w:val="76923C" w:themeColor="accent3" w:themeShade="BF"/>
          <w:sz w:val="40"/>
          <w:szCs w:val="40"/>
        </w:rPr>
        <w:t>Cost:</w:t>
      </w:r>
      <w:r w:rsidR="00192E3B">
        <w:rPr>
          <w:rFonts w:ascii="Century Gothic" w:hAnsi="Century Gothic"/>
          <w:b/>
          <w:color w:val="FF0000"/>
          <w:sz w:val="40"/>
          <w:szCs w:val="40"/>
        </w:rPr>
        <w:t xml:space="preserve">  </w:t>
      </w:r>
      <w:r w:rsidRPr="00205F67">
        <w:rPr>
          <w:rFonts w:ascii="Century Gothic" w:hAnsi="Century Gothic"/>
          <w:b/>
          <w:sz w:val="40"/>
          <w:szCs w:val="40"/>
        </w:rPr>
        <w:t xml:space="preserve"> </w:t>
      </w:r>
      <w:r w:rsidR="00D75B53" w:rsidRPr="00205F67">
        <w:rPr>
          <w:rFonts w:ascii="Century Gothic" w:hAnsi="Century Gothic"/>
          <w:b/>
          <w:sz w:val="40"/>
          <w:szCs w:val="40"/>
        </w:rPr>
        <w:t xml:space="preserve">$95 </w:t>
      </w:r>
      <w:r w:rsidRPr="00192E3B">
        <w:rPr>
          <w:rFonts w:ascii="Century Gothic" w:hAnsi="Century Gothic"/>
          <w:b/>
          <w:sz w:val="32"/>
          <w:szCs w:val="32"/>
        </w:rPr>
        <w:t>(</w:t>
      </w:r>
      <w:r w:rsidR="008A099E" w:rsidRPr="00192E3B">
        <w:rPr>
          <w:rFonts w:ascii="Century Gothic" w:hAnsi="Century Gothic"/>
          <w:b/>
          <w:sz w:val="32"/>
          <w:szCs w:val="32"/>
        </w:rPr>
        <w:t>includes morning tea &amp; lunch</w:t>
      </w:r>
      <w:r w:rsidRPr="00192E3B">
        <w:rPr>
          <w:rFonts w:ascii="Century Gothic" w:hAnsi="Century Gothic"/>
          <w:b/>
          <w:sz w:val="32"/>
          <w:szCs w:val="32"/>
        </w:rPr>
        <w:t>)</w:t>
      </w:r>
    </w:p>
    <w:p w14:paraId="4879808E" w14:textId="77777777" w:rsidR="009949AE" w:rsidRPr="00205F67" w:rsidRDefault="00082079" w:rsidP="009949AE">
      <w:pPr>
        <w:rPr>
          <w:rFonts w:ascii="Century Gothic" w:hAnsi="Century Gothic"/>
          <w:sz w:val="40"/>
          <w:szCs w:val="40"/>
        </w:rPr>
      </w:pPr>
      <w:r>
        <w:rPr>
          <w:noProof/>
          <w:sz w:val="32"/>
          <w:szCs w:val="32"/>
          <w:lang w:eastAsia="en-AU"/>
        </w:rPr>
        <w:drawing>
          <wp:anchor distT="0" distB="0" distL="114300" distR="114300" simplePos="0" relativeHeight="251655680" behindDoc="1" locked="0" layoutInCell="1" allowOverlap="1" wp14:anchorId="4879809B" wp14:editId="4879809C">
            <wp:simplePos x="0" y="0"/>
            <wp:positionH relativeFrom="column">
              <wp:posOffset>0</wp:posOffset>
            </wp:positionH>
            <wp:positionV relativeFrom="paragraph">
              <wp:posOffset>118110</wp:posOffset>
            </wp:positionV>
            <wp:extent cx="1148080" cy="1520190"/>
            <wp:effectExtent l="0" t="0" r="0" b="3810"/>
            <wp:wrapTight wrapText="bothSides">
              <wp:wrapPolygon edited="0">
                <wp:start x="0" y="0"/>
                <wp:lineTo x="0" y="21383"/>
                <wp:lineTo x="21146" y="21383"/>
                <wp:lineTo x="211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080" cy="1520190"/>
                    </a:xfrm>
                    <a:prstGeom prst="rect">
                      <a:avLst/>
                    </a:prstGeom>
                    <a:noFill/>
                  </pic:spPr>
                </pic:pic>
              </a:graphicData>
            </a:graphic>
            <wp14:sizeRelH relativeFrom="page">
              <wp14:pctWidth>0</wp14:pctWidth>
            </wp14:sizeRelH>
            <wp14:sizeRelV relativeFrom="page">
              <wp14:pctHeight>0</wp14:pctHeight>
            </wp14:sizeRelV>
          </wp:anchor>
        </w:drawing>
      </w:r>
      <w:r w:rsidR="009949AE" w:rsidRPr="009949AE">
        <w:rPr>
          <w:rFonts w:ascii="Century Gothic" w:hAnsi="Century Gothic"/>
          <w:sz w:val="32"/>
          <w:szCs w:val="32"/>
        </w:rPr>
        <w:t>Dr Michael Nagel is currently an Associate Professor in the School of Science and Education at the University of the Sunshine Coast where he teaches and researches the areas of human development, behaviour, cognition and learning</w:t>
      </w:r>
      <w:r w:rsidR="009949AE" w:rsidRPr="009949AE">
        <w:rPr>
          <w:rFonts w:ascii="Century Gothic" w:hAnsi="Century Gothic"/>
          <w:sz w:val="28"/>
          <w:szCs w:val="28"/>
        </w:rPr>
        <w:t>.</w:t>
      </w:r>
    </w:p>
    <w:p w14:paraId="4879808F" w14:textId="77777777" w:rsidR="009C67B2" w:rsidRDefault="00082079" w:rsidP="008A099E">
      <w:pPr>
        <w:ind w:firstLine="720"/>
        <w:rPr>
          <w:rFonts w:ascii="Century Gothic" w:hAnsi="Century Gothic"/>
          <w:sz w:val="72"/>
          <w:szCs w:val="72"/>
        </w:rPr>
      </w:pPr>
      <w:r>
        <w:rPr>
          <w:noProof/>
          <w:lang w:eastAsia="en-AU"/>
        </w:rPr>
        <mc:AlternateContent>
          <mc:Choice Requires="wps">
            <w:drawing>
              <wp:anchor distT="0" distB="0" distL="114300" distR="114300" simplePos="0" relativeHeight="251656704" behindDoc="0" locked="0" layoutInCell="1" allowOverlap="1" wp14:anchorId="4879809D" wp14:editId="4879809E">
                <wp:simplePos x="0" y="0"/>
                <wp:positionH relativeFrom="column">
                  <wp:posOffset>-1262380</wp:posOffset>
                </wp:positionH>
                <wp:positionV relativeFrom="paragraph">
                  <wp:posOffset>220980</wp:posOffset>
                </wp:positionV>
                <wp:extent cx="6761480" cy="2136775"/>
                <wp:effectExtent l="4445" t="1905" r="635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136775"/>
                        </a:xfrm>
                        <a:prstGeom prst="rect">
                          <a:avLst/>
                        </a:prstGeom>
                        <a:gradFill rotWithShape="1">
                          <a:gsLst>
                            <a:gs pos="0">
                              <a:srgbClr val="92D050">
                                <a:alpha val="5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980A5" w14:textId="77777777" w:rsidR="00547751" w:rsidRPr="000D70F6" w:rsidRDefault="00547751" w:rsidP="00EE7F53">
                            <w:pPr>
                              <w:pStyle w:val="ListParagraph"/>
                              <w:ind w:left="0"/>
                              <w:rPr>
                                <w:rFonts w:ascii="Century Gothic" w:hAnsi="Century Gothic"/>
                                <w:b/>
                                <w:sz w:val="40"/>
                                <w:szCs w:val="40"/>
                              </w:rPr>
                            </w:pPr>
                            <w:r w:rsidRPr="000D70F6">
                              <w:rPr>
                                <w:rFonts w:ascii="Century Gothic" w:hAnsi="Century Gothic"/>
                                <w:b/>
                                <w:sz w:val="40"/>
                                <w:szCs w:val="40"/>
                              </w:rPr>
                              <w:t>Topics for the Cairns session include:</w:t>
                            </w:r>
                          </w:p>
                          <w:p w14:paraId="487980A6" w14:textId="77777777" w:rsidR="00547751" w:rsidRDefault="00547751" w:rsidP="00EE7F53">
                            <w:pPr>
                              <w:pStyle w:val="ListParagraph"/>
                              <w:ind w:left="0"/>
                              <w:rPr>
                                <w:rFonts w:ascii="Century Gothic" w:hAnsi="Century Gothic"/>
                                <w:color w:val="333333"/>
                                <w:sz w:val="28"/>
                                <w:szCs w:val="28"/>
                              </w:rPr>
                            </w:pPr>
                          </w:p>
                          <w:p w14:paraId="487980A7" w14:textId="77777777" w:rsidR="00547751" w:rsidRPr="007C7A8F" w:rsidRDefault="00547751" w:rsidP="00EE7F53">
                            <w:pPr>
                              <w:pStyle w:val="ListParagraph"/>
                              <w:numPr>
                                <w:ilvl w:val="0"/>
                                <w:numId w:val="4"/>
                              </w:numPr>
                              <w:ind w:left="426" w:hanging="426"/>
                              <w:rPr>
                                <w:rFonts w:ascii="Century Gothic" w:hAnsi="Century Gothic"/>
                                <w:sz w:val="30"/>
                                <w:szCs w:val="30"/>
                              </w:rPr>
                            </w:pPr>
                            <w:r w:rsidRPr="007C7A8F">
                              <w:rPr>
                                <w:rFonts w:ascii="Century Gothic" w:hAnsi="Century Gothic"/>
                                <w:color w:val="333333"/>
                                <w:sz w:val="30"/>
                                <w:szCs w:val="30"/>
                              </w:rPr>
                              <w:t>Understanding adolescent neurological development to implement the most effective pedagogica</w:t>
                            </w:r>
                            <w:r>
                              <w:rPr>
                                <w:rFonts w:ascii="Century Gothic" w:hAnsi="Century Gothic"/>
                                <w:color w:val="333333"/>
                                <w:sz w:val="30"/>
                                <w:szCs w:val="30"/>
                              </w:rPr>
                              <w:t>l practices in Junior Secondary</w:t>
                            </w:r>
                          </w:p>
                          <w:p w14:paraId="487980A8" w14:textId="77777777" w:rsidR="00547751" w:rsidRPr="007C7A8F" w:rsidRDefault="00547751" w:rsidP="00EE7F53">
                            <w:pPr>
                              <w:pStyle w:val="ListParagraph"/>
                              <w:numPr>
                                <w:ilvl w:val="0"/>
                                <w:numId w:val="4"/>
                              </w:numPr>
                              <w:ind w:left="426" w:hanging="426"/>
                              <w:rPr>
                                <w:rFonts w:ascii="Century Gothic" w:hAnsi="Century Gothic"/>
                                <w:sz w:val="30"/>
                                <w:szCs w:val="30"/>
                              </w:rPr>
                            </w:pPr>
                            <w:r w:rsidRPr="007C7A8F">
                              <w:rPr>
                                <w:rFonts w:ascii="Century Gothic" w:hAnsi="Century Gothic"/>
                                <w:color w:val="333333"/>
                                <w:sz w:val="30"/>
                                <w:szCs w:val="30"/>
                              </w:rPr>
                              <w:t>Building and maintain</w:t>
                            </w:r>
                            <w:r>
                              <w:rPr>
                                <w:rFonts w:ascii="Century Gothic" w:hAnsi="Century Gothic"/>
                                <w:color w:val="333333"/>
                                <w:sz w:val="30"/>
                                <w:szCs w:val="30"/>
                              </w:rPr>
                              <w:t>ing teacher-student relationships</w:t>
                            </w:r>
                          </w:p>
                          <w:p w14:paraId="487980A9" w14:textId="77777777" w:rsidR="00547751" w:rsidRPr="007C7A8F" w:rsidRDefault="00547751" w:rsidP="00EE7F53">
                            <w:pPr>
                              <w:pStyle w:val="ListParagraph"/>
                              <w:numPr>
                                <w:ilvl w:val="0"/>
                                <w:numId w:val="4"/>
                              </w:numPr>
                              <w:ind w:left="426" w:hanging="426"/>
                              <w:rPr>
                                <w:rFonts w:ascii="Century Gothic" w:hAnsi="Century Gothic"/>
                                <w:sz w:val="30"/>
                                <w:szCs w:val="30"/>
                              </w:rPr>
                            </w:pPr>
                            <w:r>
                              <w:rPr>
                                <w:rFonts w:ascii="Century Gothic" w:hAnsi="Century Gothic"/>
                                <w:color w:val="333333"/>
                                <w:sz w:val="30"/>
                                <w:szCs w:val="30"/>
                              </w:rPr>
                              <w:t>R</w:t>
                            </w:r>
                            <w:r w:rsidRPr="007C7A8F">
                              <w:rPr>
                                <w:rFonts w:ascii="Century Gothic" w:hAnsi="Century Gothic"/>
                                <w:color w:val="333333"/>
                                <w:sz w:val="30"/>
                                <w:szCs w:val="30"/>
                              </w:rPr>
                              <w:t>epair</w:t>
                            </w:r>
                            <w:r>
                              <w:rPr>
                                <w:rFonts w:ascii="Century Gothic" w:hAnsi="Century Gothic"/>
                                <w:color w:val="333333"/>
                                <w:sz w:val="30"/>
                                <w:szCs w:val="30"/>
                              </w:rPr>
                              <w:t>ing</w:t>
                            </w:r>
                            <w:r w:rsidRPr="007C7A8F">
                              <w:rPr>
                                <w:rFonts w:ascii="Century Gothic" w:hAnsi="Century Gothic"/>
                                <w:color w:val="333333"/>
                                <w:sz w:val="30"/>
                                <w:szCs w:val="30"/>
                              </w:rPr>
                              <w:t xml:space="preserve"> negative or damage</w:t>
                            </w:r>
                            <w:r>
                              <w:rPr>
                                <w:rFonts w:ascii="Century Gothic" w:hAnsi="Century Gothic"/>
                                <w:color w:val="333333"/>
                                <w:sz w:val="30"/>
                                <w:szCs w:val="30"/>
                              </w:rPr>
                              <w:t>d teacher-student relationships</w:t>
                            </w:r>
                          </w:p>
                          <w:p w14:paraId="487980AA" w14:textId="77777777" w:rsidR="00547751" w:rsidRPr="007C7A8F" w:rsidRDefault="00547751" w:rsidP="00EE7F53">
                            <w:pPr>
                              <w:pStyle w:val="ListParagraph"/>
                              <w:numPr>
                                <w:ilvl w:val="0"/>
                                <w:numId w:val="4"/>
                              </w:numPr>
                              <w:ind w:left="426" w:hanging="426"/>
                              <w:rPr>
                                <w:rFonts w:ascii="Century Gothic" w:hAnsi="Century Gothic"/>
                                <w:sz w:val="30"/>
                                <w:szCs w:val="30"/>
                              </w:rPr>
                            </w:pPr>
                            <w:r>
                              <w:rPr>
                                <w:rFonts w:ascii="Century Gothic" w:hAnsi="Century Gothic"/>
                                <w:color w:val="333333"/>
                                <w:sz w:val="30"/>
                                <w:szCs w:val="30"/>
                              </w:rPr>
                              <w:t>Motivating adolescents</w:t>
                            </w:r>
                          </w:p>
                          <w:p w14:paraId="487980AB" w14:textId="77777777" w:rsidR="00547751" w:rsidRPr="007C7A8F" w:rsidRDefault="00547751" w:rsidP="00EE7F53">
                            <w:pPr>
                              <w:numPr>
                                <w:ilvl w:val="0"/>
                                <w:numId w:val="4"/>
                              </w:numPr>
                              <w:ind w:left="426" w:hanging="426"/>
                              <w:rPr>
                                <w:rFonts w:ascii="Century Gothic" w:hAnsi="Century Gothic"/>
                                <w:sz w:val="30"/>
                                <w:szCs w:val="30"/>
                              </w:rPr>
                            </w:pPr>
                            <w:r w:rsidRPr="007C7A8F">
                              <w:rPr>
                                <w:rFonts w:ascii="Century Gothic" w:hAnsi="Century Gothic"/>
                                <w:color w:val="333333"/>
                                <w:sz w:val="30"/>
                                <w:szCs w:val="30"/>
                              </w:rPr>
                              <w:t>Considerations for your school’s Junior S</w:t>
                            </w:r>
                            <w:r>
                              <w:rPr>
                                <w:rFonts w:ascii="Century Gothic" w:hAnsi="Century Gothic"/>
                                <w:color w:val="333333"/>
                                <w:sz w:val="30"/>
                                <w:szCs w:val="30"/>
                              </w:rPr>
                              <w:t>econdary model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9.4pt;margin-top:17.4pt;width:532.4pt;height:1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" fillcolor="#92d050" stroked="f">
                <v:fill opacity=".5" rotate="t" focus="100%" type="gradient"/>
                <v:textbox>
                  <w:txbxContent>
                    <w:p w:rsidR="00547751" w:rsidRPr="000D70F6" w:rsidRDefault="00547751" w:rsidP="00EE7F53">
                      <w:pPr>
                        <w:pStyle w:val="ListParagraph"/>
                        <w:ind w:left="0"/>
                        <w:rPr>
                          <w:rFonts w:ascii="Century Gothic" w:hAnsi="Century Gothic"/>
                          <w:b/>
                          <w:sz w:val="40"/>
                          <w:szCs w:val="40"/>
                        </w:rPr>
                      </w:pPr>
                      <w:r w:rsidRPr="000D70F6">
                        <w:rPr>
                          <w:rFonts w:ascii="Century Gothic" w:hAnsi="Century Gothic"/>
                          <w:b/>
                          <w:sz w:val="40"/>
                          <w:szCs w:val="40"/>
                        </w:rPr>
                        <w:t>Topics for the Cairns session include:</w:t>
                      </w:r>
                    </w:p>
                    <w:p w:rsidR="00547751" w:rsidRDefault="00547751" w:rsidP="00EE7F53">
                      <w:pPr>
                        <w:pStyle w:val="ListParagraph"/>
                        <w:ind w:left="0"/>
                        <w:rPr>
                          <w:rFonts w:ascii="Century Gothic" w:hAnsi="Century Gothic"/>
                          <w:color w:val="333333"/>
                          <w:sz w:val="28"/>
                          <w:szCs w:val="28"/>
                        </w:rPr>
                      </w:pPr>
                    </w:p>
                    <w:p w:rsidR="00547751" w:rsidRPr="007C7A8F" w:rsidRDefault="00547751" w:rsidP="00EE7F53">
                      <w:pPr>
                        <w:pStyle w:val="ListParagraph"/>
                        <w:numPr>
                          <w:ilvl w:val="0"/>
                          <w:numId w:val="4"/>
                        </w:numPr>
                        <w:ind w:left="426" w:hanging="426"/>
                        <w:rPr>
                          <w:rFonts w:ascii="Century Gothic" w:hAnsi="Century Gothic"/>
                          <w:sz w:val="30"/>
                          <w:szCs w:val="30"/>
                        </w:rPr>
                      </w:pPr>
                      <w:r w:rsidRPr="007C7A8F">
                        <w:rPr>
                          <w:rFonts w:ascii="Century Gothic" w:hAnsi="Century Gothic"/>
                          <w:color w:val="333333"/>
                          <w:sz w:val="30"/>
                          <w:szCs w:val="30"/>
                        </w:rPr>
                        <w:t>Understanding adolescent neurological development to implement the most effective pedagogica</w:t>
                      </w:r>
                      <w:r>
                        <w:rPr>
                          <w:rFonts w:ascii="Century Gothic" w:hAnsi="Century Gothic"/>
                          <w:color w:val="333333"/>
                          <w:sz w:val="30"/>
                          <w:szCs w:val="30"/>
                        </w:rPr>
                        <w:t>l practices in Junior Secondary</w:t>
                      </w:r>
                    </w:p>
                    <w:p w:rsidR="00547751" w:rsidRPr="007C7A8F" w:rsidRDefault="00547751" w:rsidP="00EE7F53">
                      <w:pPr>
                        <w:pStyle w:val="ListParagraph"/>
                        <w:numPr>
                          <w:ilvl w:val="0"/>
                          <w:numId w:val="4"/>
                        </w:numPr>
                        <w:ind w:left="426" w:hanging="426"/>
                        <w:rPr>
                          <w:rFonts w:ascii="Century Gothic" w:hAnsi="Century Gothic"/>
                          <w:sz w:val="30"/>
                          <w:szCs w:val="30"/>
                        </w:rPr>
                      </w:pPr>
                      <w:r w:rsidRPr="007C7A8F">
                        <w:rPr>
                          <w:rFonts w:ascii="Century Gothic" w:hAnsi="Century Gothic"/>
                          <w:color w:val="333333"/>
                          <w:sz w:val="30"/>
                          <w:szCs w:val="30"/>
                        </w:rPr>
                        <w:t>Building and maintain</w:t>
                      </w:r>
                      <w:r>
                        <w:rPr>
                          <w:rFonts w:ascii="Century Gothic" w:hAnsi="Century Gothic"/>
                          <w:color w:val="333333"/>
                          <w:sz w:val="30"/>
                          <w:szCs w:val="30"/>
                        </w:rPr>
                        <w:t>ing teacher-student relationships</w:t>
                      </w:r>
                    </w:p>
                    <w:p w:rsidR="00547751" w:rsidRPr="007C7A8F" w:rsidRDefault="00547751" w:rsidP="00EE7F53">
                      <w:pPr>
                        <w:pStyle w:val="ListParagraph"/>
                        <w:numPr>
                          <w:ilvl w:val="0"/>
                          <w:numId w:val="4"/>
                        </w:numPr>
                        <w:ind w:left="426" w:hanging="426"/>
                        <w:rPr>
                          <w:rFonts w:ascii="Century Gothic" w:hAnsi="Century Gothic"/>
                          <w:sz w:val="30"/>
                          <w:szCs w:val="30"/>
                        </w:rPr>
                      </w:pPr>
                      <w:r>
                        <w:rPr>
                          <w:rFonts w:ascii="Century Gothic" w:hAnsi="Century Gothic"/>
                          <w:color w:val="333333"/>
                          <w:sz w:val="30"/>
                          <w:szCs w:val="30"/>
                        </w:rPr>
                        <w:t>R</w:t>
                      </w:r>
                      <w:r w:rsidRPr="007C7A8F">
                        <w:rPr>
                          <w:rFonts w:ascii="Century Gothic" w:hAnsi="Century Gothic"/>
                          <w:color w:val="333333"/>
                          <w:sz w:val="30"/>
                          <w:szCs w:val="30"/>
                        </w:rPr>
                        <w:t>epair</w:t>
                      </w:r>
                      <w:r>
                        <w:rPr>
                          <w:rFonts w:ascii="Century Gothic" w:hAnsi="Century Gothic"/>
                          <w:color w:val="333333"/>
                          <w:sz w:val="30"/>
                          <w:szCs w:val="30"/>
                        </w:rPr>
                        <w:t>ing</w:t>
                      </w:r>
                      <w:r w:rsidRPr="007C7A8F">
                        <w:rPr>
                          <w:rFonts w:ascii="Century Gothic" w:hAnsi="Century Gothic"/>
                          <w:color w:val="333333"/>
                          <w:sz w:val="30"/>
                          <w:szCs w:val="30"/>
                        </w:rPr>
                        <w:t xml:space="preserve"> negative or damage</w:t>
                      </w:r>
                      <w:r>
                        <w:rPr>
                          <w:rFonts w:ascii="Century Gothic" w:hAnsi="Century Gothic"/>
                          <w:color w:val="333333"/>
                          <w:sz w:val="30"/>
                          <w:szCs w:val="30"/>
                        </w:rPr>
                        <w:t>d teacher-student relationships</w:t>
                      </w:r>
                    </w:p>
                    <w:p w:rsidR="00547751" w:rsidRPr="007C7A8F" w:rsidRDefault="00547751" w:rsidP="00EE7F53">
                      <w:pPr>
                        <w:pStyle w:val="ListParagraph"/>
                        <w:numPr>
                          <w:ilvl w:val="0"/>
                          <w:numId w:val="4"/>
                        </w:numPr>
                        <w:ind w:left="426" w:hanging="426"/>
                        <w:rPr>
                          <w:rFonts w:ascii="Century Gothic" w:hAnsi="Century Gothic"/>
                          <w:sz w:val="30"/>
                          <w:szCs w:val="30"/>
                        </w:rPr>
                      </w:pPr>
                      <w:r>
                        <w:rPr>
                          <w:rFonts w:ascii="Century Gothic" w:hAnsi="Century Gothic"/>
                          <w:color w:val="333333"/>
                          <w:sz w:val="30"/>
                          <w:szCs w:val="30"/>
                        </w:rPr>
                        <w:t>Motivating adolescents</w:t>
                      </w:r>
                    </w:p>
                    <w:p w:rsidR="00547751" w:rsidRPr="007C7A8F" w:rsidRDefault="00547751" w:rsidP="00EE7F53">
                      <w:pPr>
                        <w:numPr>
                          <w:ilvl w:val="0"/>
                          <w:numId w:val="4"/>
                        </w:numPr>
                        <w:ind w:left="426" w:hanging="426"/>
                        <w:rPr>
                          <w:rFonts w:ascii="Century Gothic" w:hAnsi="Century Gothic"/>
                          <w:sz w:val="30"/>
                          <w:szCs w:val="30"/>
                        </w:rPr>
                      </w:pPr>
                      <w:r w:rsidRPr="007C7A8F">
                        <w:rPr>
                          <w:rFonts w:ascii="Century Gothic" w:hAnsi="Century Gothic"/>
                          <w:color w:val="333333"/>
                          <w:sz w:val="30"/>
                          <w:szCs w:val="30"/>
                        </w:rPr>
                        <w:t>Considerations for your school’s Junior S</w:t>
                      </w:r>
                      <w:r>
                        <w:rPr>
                          <w:rFonts w:ascii="Century Gothic" w:hAnsi="Century Gothic"/>
                          <w:color w:val="333333"/>
                          <w:sz w:val="30"/>
                          <w:szCs w:val="30"/>
                        </w:rPr>
                        <w:t>econdary model</w:t>
                      </w:r>
                    </w:p>
                  </w:txbxContent>
                </v:textbox>
              </v:shape>
            </w:pict>
          </mc:Fallback>
        </mc:AlternateContent>
      </w:r>
    </w:p>
    <w:p w14:paraId="48798090" w14:textId="77777777" w:rsidR="009C67B2" w:rsidRPr="00C629BC" w:rsidRDefault="009C67B2" w:rsidP="009C67B2">
      <w:pPr>
        <w:rPr>
          <w:rFonts w:ascii="Century Gothic" w:hAnsi="Century Gothic"/>
          <w:b/>
          <w:sz w:val="72"/>
          <w:szCs w:val="72"/>
        </w:rPr>
      </w:pPr>
    </w:p>
    <w:p w14:paraId="48798091" w14:textId="77777777" w:rsidR="00D75B53" w:rsidRPr="00BA3484" w:rsidRDefault="00D75B53" w:rsidP="009C67B2">
      <w:pPr>
        <w:tabs>
          <w:tab w:val="left" w:pos="1256"/>
          <w:tab w:val="left" w:pos="1591"/>
        </w:tabs>
        <w:rPr>
          <w:rFonts w:ascii="Century Gothic" w:hAnsi="Century Gothic"/>
          <w:sz w:val="28"/>
          <w:szCs w:val="28"/>
        </w:rPr>
      </w:pPr>
    </w:p>
    <w:p w14:paraId="48798092" w14:textId="77777777" w:rsidR="00BA3484" w:rsidRDefault="00BA3484" w:rsidP="009C67B2">
      <w:pPr>
        <w:tabs>
          <w:tab w:val="left" w:pos="1256"/>
          <w:tab w:val="left" w:pos="1591"/>
        </w:tabs>
        <w:rPr>
          <w:rFonts w:ascii="Century Gothic" w:hAnsi="Century Gothic"/>
          <w:sz w:val="28"/>
          <w:szCs w:val="28"/>
        </w:rPr>
      </w:pPr>
    </w:p>
    <w:p w14:paraId="48798093" w14:textId="77777777" w:rsidR="0045278D" w:rsidRPr="00C155C5" w:rsidRDefault="002513EA" w:rsidP="009C67B2">
      <w:pPr>
        <w:tabs>
          <w:tab w:val="left" w:pos="1256"/>
          <w:tab w:val="left" w:pos="1591"/>
        </w:tabs>
        <w:rPr>
          <w:rFonts w:ascii="Century Gothic" w:hAnsi="Century Gothic"/>
          <w:b/>
          <w:color w:val="FF0000"/>
          <w:sz w:val="28"/>
          <w:szCs w:val="28"/>
        </w:rPr>
      </w:pPr>
      <w:hyperlink r:id="rId12" w:history="1">
        <w:r w:rsidR="00547751" w:rsidRPr="00082079">
          <w:rPr>
            <w:rStyle w:val="Hyperlink"/>
            <w:rFonts w:ascii="Century Gothic" w:hAnsi="Century Gothic"/>
            <w:b/>
            <w:sz w:val="52"/>
            <w:szCs w:val="52"/>
          </w:rPr>
          <w:t>Register here</w:t>
        </w:r>
      </w:hyperlink>
      <w:r w:rsidR="00930E49" w:rsidRPr="009C290A">
        <w:rPr>
          <w:rFonts w:ascii="Century Gothic" w:hAnsi="Century Gothic"/>
          <w:b/>
          <w:color w:val="76923C" w:themeColor="accent3" w:themeShade="BF"/>
          <w:sz w:val="28"/>
          <w:szCs w:val="28"/>
        </w:rPr>
        <w:t xml:space="preserve"> </w:t>
      </w:r>
      <w:r w:rsidR="00192E3B" w:rsidRPr="009C290A">
        <w:rPr>
          <w:rFonts w:ascii="Wingdings" w:hAnsi="Wingdings"/>
          <w:b/>
          <w:color w:val="76923C" w:themeColor="accent3" w:themeShade="BF"/>
          <w:sz w:val="72"/>
          <w:szCs w:val="72"/>
        </w:rPr>
        <w:t></w:t>
      </w:r>
      <w:r w:rsidR="00930E49" w:rsidRPr="00205F67">
        <w:rPr>
          <w:rFonts w:ascii="Century Gothic" w:hAnsi="Century Gothic"/>
          <w:b/>
          <w:color w:val="FF0000"/>
          <w:sz w:val="28"/>
          <w:szCs w:val="28"/>
        </w:rPr>
        <w:t xml:space="preserve">          </w:t>
      </w:r>
      <w:r w:rsidR="00693B46">
        <w:rPr>
          <w:rFonts w:ascii="Century Gothic" w:hAnsi="Century Gothic"/>
          <w:b/>
          <w:color w:val="FF0000"/>
          <w:sz w:val="28"/>
          <w:szCs w:val="28"/>
        </w:rPr>
        <w:t xml:space="preserve">    </w:t>
      </w:r>
      <w:r w:rsidR="0045278D" w:rsidRPr="009C290A">
        <w:rPr>
          <w:rFonts w:ascii="Century Gothic" w:hAnsi="Century Gothic"/>
          <w:b/>
          <w:color w:val="76923C" w:themeColor="accent3" w:themeShade="BF"/>
          <w:sz w:val="28"/>
          <w:szCs w:val="28"/>
        </w:rPr>
        <w:t xml:space="preserve">Registrations close:    </w:t>
      </w:r>
      <w:r w:rsidR="009C426C" w:rsidRPr="009C290A">
        <w:rPr>
          <w:rFonts w:ascii="Century Gothic" w:hAnsi="Century Gothic"/>
          <w:b/>
          <w:color w:val="76923C" w:themeColor="accent3" w:themeShade="BF"/>
          <w:sz w:val="28"/>
          <w:szCs w:val="28"/>
        </w:rPr>
        <w:t>16</w:t>
      </w:r>
      <w:r w:rsidR="009C426C" w:rsidRPr="009C290A">
        <w:rPr>
          <w:rFonts w:ascii="Century Gothic" w:hAnsi="Century Gothic"/>
          <w:b/>
          <w:color w:val="76923C" w:themeColor="accent3" w:themeShade="BF"/>
          <w:sz w:val="28"/>
          <w:szCs w:val="28"/>
          <w:vertAlign w:val="superscript"/>
        </w:rPr>
        <w:t>th</w:t>
      </w:r>
      <w:r w:rsidR="009C426C" w:rsidRPr="009C290A">
        <w:rPr>
          <w:rFonts w:ascii="Century Gothic" w:hAnsi="Century Gothic"/>
          <w:b/>
          <w:color w:val="76923C" w:themeColor="accent3" w:themeShade="BF"/>
          <w:sz w:val="28"/>
          <w:szCs w:val="28"/>
        </w:rPr>
        <w:t xml:space="preserve"> </w:t>
      </w:r>
      <w:r w:rsidR="00930E49" w:rsidRPr="009C290A">
        <w:rPr>
          <w:rFonts w:ascii="Century Gothic" w:hAnsi="Century Gothic"/>
          <w:b/>
          <w:color w:val="76923C" w:themeColor="accent3" w:themeShade="BF"/>
          <w:sz w:val="28"/>
          <w:szCs w:val="28"/>
        </w:rPr>
        <w:t>October 2013</w:t>
      </w:r>
    </w:p>
    <w:p w14:paraId="48798094" w14:textId="77777777" w:rsidR="0045278D" w:rsidRPr="00205F67" w:rsidRDefault="002513EA" w:rsidP="009C67B2">
      <w:pPr>
        <w:tabs>
          <w:tab w:val="left" w:pos="1256"/>
          <w:tab w:val="left" w:pos="1591"/>
        </w:tabs>
        <w:rPr>
          <w:rFonts w:ascii="Century Gothic" w:hAnsi="Century Gothic"/>
          <w:b/>
          <w:sz w:val="28"/>
          <w:szCs w:val="28"/>
        </w:rPr>
      </w:pPr>
      <w:r>
        <w:rPr>
          <w:noProof/>
        </w:rPr>
        <w:pict w14:anchorId="4879809F">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74" type="#_x0000_t172" style="position:absolute;margin-left:381.3pt;margin-top:26.35pt;width:163.7pt;height:107.55pt;z-index:-251655680;mso-position-horizontal:absolute;mso-position-horizontal-relative:text;mso-position-vertical:absolute;mso-position-vertical-relative:text" wrapcoords="18033 1662 17934 1662 15358 4078 12980 4531 11097 5589 11097 6495 8818 6797 6936 7855 6936 8912 3468 9818 2873 10120 2873 13594 3369 13745 5846 13897 3468 15105 3468 16162 -99 16464 -99 20694 396 20694 793 20694 8026 16464 10007 16162 12782 14803 12881 13745 17339 11329 21600 8912 21699 8308 21105 6646 17141 6495 18628 4985 18528 1662 18033 1662" fillcolor="#76923c">
            <v:fill color2="fill darken(118)" recolor="t" rotate="t" angle="-135" method="linear sigma" focus="100%" type="gradient"/>
            <v:stroke r:id="rId13" o:title=""/>
            <v:shadow color="#868686"/>
            <v:textpath style="font-family:&quot;Century Gothic&quot;;font-size:24pt;font-weight:bold;v-text-kern:t" trim="t" fitpath="t" string="Book Now!&#10;Limited places."/>
            <w10:wrap type="tight"/>
          </v:shape>
        </w:pict>
      </w:r>
      <w:r w:rsidR="00055298">
        <w:rPr>
          <w:rFonts w:ascii="Century Gothic" w:hAnsi="Century Gothic"/>
          <w:b/>
          <w:sz w:val="28"/>
          <w:szCs w:val="28"/>
        </w:rPr>
        <w:t>For f</w:t>
      </w:r>
      <w:r w:rsidR="0045278D" w:rsidRPr="00205F67">
        <w:rPr>
          <w:rFonts w:ascii="Century Gothic" w:hAnsi="Century Gothic"/>
          <w:b/>
          <w:sz w:val="28"/>
          <w:szCs w:val="28"/>
        </w:rPr>
        <w:t>urther information</w:t>
      </w:r>
      <w:r w:rsidR="00055298">
        <w:rPr>
          <w:rFonts w:ascii="Century Gothic" w:hAnsi="Century Gothic"/>
          <w:b/>
          <w:sz w:val="28"/>
          <w:szCs w:val="28"/>
        </w:rPr>
        <w:t xml:space="preserve"> contact the FNQ Junior Secondary Education Advisors.</w:t>
      </w:r>
    </w:p>
    <w:p w14:paraId="48798095" w14:textId="77777777" w:rsidR="00213B73" w:rsidRDefault="00082079" w:rsidP="009C67B2">
      <w:pPr>
        <w:tabs>
          <w:tab w:val="left" w:pos="1256"/>
          <w:tab w:val="left" w:pos="1591"/>
        </w:tabs>
        <w:rPr>
          <w:rFonts w:ascii="Century Gothic" w:hAnsi="Century Gothic"/>
          <w:sz w:val="28"/>
          <w:szCs w:val="28"/>
        </w:rPr>
      </w:pPr>
      <w:r>
        <w:rPr>
          <w:noProof/>
          <w:sz w:val="24"/>
          <w:szCs w:val="24"/>
          <w:lang w:eastAsia="en-AU"/>
        </w:rPr>
        <mc:AlternateContent>
          <mc:Choice Requires="wps">
            <w:drawing>
              <wp:anchor distT="36576" distB="36576" distL="36576" distR="36576" simplePos="0" relativeHeight="251657728" behindDoc="0" locked="0" layoutInCell="1" allowOverlap="1" wp14:anchorId="487980A0" wp14:editId="487980A1">
                <wp:simplePos x="0" y="0"/>
                <wp:positionH relativeFrom="column">
                  <wp:posOffset>1360805</wp:posOffset>
                </wp:positionH>
                <wp:positionV relativeFrom="paragraph">
                  <wp:posOffset>591185</wp:posOffset>
                </wp:positionV>
                <wp:extent cx="2426970" cy="817880"/>
                <wp:effectExtent l="8255" t="635" r="3175" b="63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817880"/>
                        </a:xfrm>
                        <a:prstGeom prst="rect">
                          <a:avLst/>
                        </a:prstGeom>
                        <a:gradFill rotWithShape="1">
                          <a:gsLst>
                            <a:gs pos="0">
                              <a:srgbClr val="92D050">
                                <a:alpha val="66000"/>
                              </a:srgbClr>
                            </a:gs>
                            <a:gs pos="100000">
                              <a:srgbClr val="FFFFFF"/>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87980AC" w14:textId="77777777" w:rsidR="000D70F6" w:rsidRDefault="000D70F6" w:rsidP="000D70F6">
                            <w:pPr>
                              <w:widowControl w:val="0"/>
                              <w:spacing w:line="240" w:lineRule="auto"/>
                              <w:rPr>
                                <w:rFonts w:ascii="Century Gothic" w:hAnsi="Century Gothic"/>
                                <w:b/>
                                <w:bCs/>
                                <w:i/>
                                <w:iCs/>
                                <w:sz w:val="32"/>
                                <w:szCs w:val="32"/>
                              </w:rPr>
                            </w:pPr>
                            <w:r>
                              <w:rPr>
                                <w:rFonts w:ascii="Century Gothic" w:hAnsi="Century Gothic"/>
                                <w:b/>
                                <w:bCs/>
                                <w:i/>
                                <w:iCs/>
                                <w:sz w:val="32"/>
                                <w:szCs w:val="32"/>
                              </w:rPr>
                              <w:t xml:space="preserve">Send 4 </w:t>
                            </w:r>
                            <w:r w:rsidR="007B5763">
                              <w:rPr>
                                <w:rFonts w:ascii="Century Gothic" w:hAnsi="Century Gothic"/>
                                <w:b/>
                                <w:bCs/>
                                <w:i/>
                                <w:iCs/>
                                <w:sz w:val="32"/>
                                <w:szCs w:val="32"/>
                              </w:rPr>
                              <w:t>s</w:t>
                            </w:r>
                            <w:r>
                              <w:rPr>
                                <w:rFonts w:ascii="Century Gothic" w:hAnsi="Century Gothic"/>
                                <w:b/>
                                <w:bCs/>
                                <w:i/>
                                <w:iCs/>
                                <w:sz w:val="32"/>
                                <w:szCs w:val="32"/>
                              </w:rPr>
                              <w:t>taff for the cost</w:t>
                            </w:r>
                          </w:p>
                          <w:p w14:paraId="487980AD" w14:textId="77777777" w:rsidR="000D70F6" w:rsidRDefault="000D70F6" w:rsidP="000D70F6">
                            <w:pPr>
                              <w:widowControl w:val="0"/>
                              <w:spacing w:line="240" w:lineRule="auto"/>
                              <w:rPr>
                                <w:rFonts w:ascii="Century Gothic" w:hAnsi="Century Gothic"/>
                                <w:b/>
                                <w:bCs/>
                                <w:i/>
                                <w:iCs/>
                                <w:sz w:val="32"/>
                                <w:szCs w:val="32"/>
                              </w:rPr>
                            </w:pPr>
                            <w:r>
                              <w:rPr>
                                <w:rFonts w:ascii="Century Gothic" w:hAnsi="Century Gothic"/>
                                <w:b/>
                                <w:bCs/>
                                <w:i/>
                                <w:iCs/>
                                <w:sz w:val="32"/>
                                <w:szCs w:val="32"/>
                              </w:rPr>
                              <w:t xml:space="preserve"> of only 1 TRS 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margin-left:107.15pt;margin-top:46.55pt;width:191.1pt;height:64.4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" fillcolor="#92d050" stroked="f" insetpen="t">
                <v:fill opacity="43253f" rotate="t" focus="100%" type="gradient"/>
                <v:shadow color="#ccc"/>
                <v:textbox inset="2.88pt,2.88pt,2.88pt,2.88pt">
                  <w:txbxContent>
                    <w:p w:rsidR="000D70F6" w:rsidRDefault="000D70F6" w:rsidP="000D70F6">
                      <w:pPr>
                        <w:widowControl w:val="0"/>
                        <w:spacing w:line="240" w:lineRule="auto"/>
                        <w:rPr>
                          <w:rFonts w:ascii="Century Gothic" w:hAnsi="Century Gothic"/>
                          <w:b/>
                          <w:bCs/>
                          <w:i/>
                          <w:iCs/>
                          <w:sz w:val="32"/>
                          <w:szCs w:val="32"/>
                        </w:rPr>
                      </w:pPr>
                      <w:r>
                        <w:rPr>
                          <w:rFonts w:ascii="Century Gothic" w:hAnsi="Century Gothic"/>
                          <w:b/>
                          <w:bCs/>
                          <w:i/>
                          <w:iCs/>
                          <w:sz w:val="32"/>
                          <w:szCs w:val="32"/>
                        </w:rPr>
                        <w:t xml:space="preserve">Send 4 </w:t>
                      </w:r>
                      <w:r w:rsidR="007B5763">
                        <w:rPr>
                          <w:rFonts w:ascii="Century Gothic" w:hAnsi="Century Gothic"/>
                          <w:b/>
                          <w:bCs/>
                          <w:i/>
                          <w:iCs/>
                          <w:sz w:val="32"/>
                          <w:szCs w:val="32"/>
                        </w:rPr>
                        <w:t>s</w:t>
                      </w:r>
                      <w:r>
                        <w:rPr>
                          <w:rFonts w:ascii="Century Gothic" w:hAnsi="Century Gothic"/>
                          <w:b/>
                          <w:bCs/>
                          <w:i/>
                          <w:iCs/>
                          <w:sz w:val="32"/>
                          <w:szCs w:val="32"/>
                        </w:rPr>
                        <w:t>taff for the cost</w:t>
                      </w:r>
                    </w:p>
                    <w:p w:rsidR="000D70F6" w:rsidRDefault="000D70F6" w:rsidP="000D70F6">
                      <w:pPr>
                        <w:widowControl w:val="0"/>
                        <w:spacing w:line="240" w:lineRule="auto"/>
                        <w:rPr>
                          <w:rFonts w:ascii="Century Gothic" w:hAnsi="Century Gothic"/>
                          <w:b/>
                          <w:bCs/>
                          <w:i/>
                          <w:iCs/>
                          <w:sz w:val="32"/>
                          <w:szCs w:val="32"/>
                        </w:rPr>
                      </w:pPr>
                      <w:r>
                        <w:rPr>
                          <w:rFonts w:ascii="Century Gothic" w:hAnsi="Century Gothic"/>
                          <w:b/>
                          <w:bCs/>
                          <w:i/>
                          <w:iCs/>
                          <w:sz w:val="32"/>
                          <w:szCs w:val="32"/>
                        </w:rPr>
                        <w:t xml:space="preserve"> of only 1 TRS day!</w:t>
                      </w:r>
                    </w:p>
                  </w:txbxContent>
                </v:textbox>
              </v:shape>
            </w:pict>
          </mc:Fallback>
        </mc:AlternateContent>
      </w:r>
      <w:r>
        <w:rPr>
          <w:noProof/>
          <w:lang w:eastAsia="en-AU"/>
        </w:rPr>
        <w:drawing>
          <wp:anchor distT="0" distB="0" distL="114300" distR="114300" simplePos="0" relativeHeight="251659776" behindDoc="1" locked="0" layoutInCell="1" allowOverlap="1" wp14:anchorId="487980A2" wp14:editId="487980A3">
            <wp:simplePos x="0" y="0"/>
            <wp:positionH relativeFrom="column">
              <wp:posOffset>-64770</wp:posOffset>
            </wp:positionH>
            <wp:positionV relativeFrom="paragraph">
              <wp:posOffset>504825</wp:posOffset>
            </wp:positionV>
            <wp:extent cx="701675" cy="904240"/>
            <wp:effectExtent l="0" t="0" r="3175" b="0"/>
            <wp:wrapTight wrapText="bothSides">
              <wp:wrapPolygon edited="0">
                <wp:start x="0" y="0"/>
                <wp:lineTo x="0" y="20933"/>
                <wp:lineTo x="21111" y="20933"/>
                <wp:lineTo x="21111" y="0"/>
                <wp:lineTo x="0" y="0"/>
              </wp:wrapPolygon>
            </wp:wrapTight>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675" cy="904240"/>
                    </a:xfrm>
                    <a:prstGeom prst="rect">
                      <a:avLst/>
                    </a:prstGeom>
                    <a:noFill/>
                  </pic:spPr>
                </pic:pic>
              </a:graphicData>
            </a:graphic>
            <wp14:sizeRelH relativeFrom="page">
              <wp14:pctWidth>0</wp14:pctWidth>
            </wp14:sizeRelH>
            <wp14:sizeRelV relativeFrom="page">
              <wp14:pctHeight>0</wp14:pctHeight>
            </wp14:sizeRelV>
          </wp:anchor>
        </w:drawing>
      </w:r>
      <w:hyperlink r:id="rId15" w:history="1">
        <w:r w:rsidR="00205F67" w:rsidRPr="00E712E8">
          <w:rPr>
            <w:rStyle w:val="Hyperlink"/>
            <w:rFonts w:ascii="Century Gothic" w:hAnsi="Century Gothic"/>
            <w:sz w:val="28"/>
            <w:szCs w:val="28"/>
          </w:rPr>
          <w:t>Vicki.Hartley@dete.qld.gov.au</w:t>
        </w:r>
      </w:hyperlink>
      <w:r w:rsidR="00164131">
        <w:rPr>
          <w:rFonts w:ascii="Century Gothic" w:hAnsi="Century Gothic"/>
          <w:sz w:val="28"/>
          <w:szCs w:val="28"/>
        </w:rPr>
        <w:t xml:space="preserve">      Ph. </w:t>
      </w:r>
      <w:r w:rsidR="00192E3B">
        <w:rPr>
          <w:rFonts w:ascii="Century Gothic" w:hAnsi="Century Gothic"/>
          <w:sz w:val="28"/>
          <w:szCs w:val="28"/>
        </w:rPr>
        <w:t xml:space="preserve"> </w:t>
      </w:r>
      <w:r w:rsidR="00164131">
        <w:rPr>
          <w:rFonts w:ascii="Century Gothic" w:hAnsi="Century Gothic"/>
          <w:sz w:val="28"/>
          <w:szCs w:val="28"/>
        </w:rPr>
        <w:t>40465 268</w:t>
      </w:r>
      <w:r w:rsidR="00AA1F6A">
        <w:t xml:space="preserve"> </w:t>
      </w:r>
      <w:hyperlink r:id="rId16" w:history="1">
        <w:r w:rsidR="00BA3484" w:rsidRPr="00E712E8">
          <w:rPr>
            <w:rStyle w:val="Hyperlink"/>
            <w:rFonts w:ascii="Century Gothic" w:hAnsi="Century Gothic"/>
            <w:sz w:val="28"/>
            <w:szCs w:val="28"/>
          </w:rPr>
          <w:t>Mark.Holland@dete.qld.gov.au</w:t>
        </w:r>
      </w:hyperlink>
      <w:r w:rsidR="00BA3484">
        <w:rPr>
          <w:rFonts w:ascii="Century Gothic" w:hAnsi="Century Gothic"/>
          <w:sz w:val="28"/>
          <w:szCs w:val="28"/>
        </w:rPr>
        <w:t xml:space="preserve">    </w:t>
      </w:r>
      <w:r w:rsidR="00164131">
        <w:rPr>
          <w:rFonts w:ascii="Century Gothic" w:hAnsi="Century Gothic"/>
          <w:sz w:val="28"/>
          <w:szCs w:val="28"/>
        </w:rPr>
        <w:t>Ph.  40465 264</w:t>
      </w:r>
    </w:p>
    <w:p w14:paraId="48798096" w14:textId="77777777" w:rsidR="00213B73" w:rsidRDefault="00213B73" w:rsidP="009C67B2">
      <w:pPr>
        <w:tabs>
          <w:tab w:val="left" w:pos="1256"/>
          <w:tab w:val="left" w:pos="1591"/>
        </w:tabs>
        <w:rPr>
          <w:rFonts w:ascii="Century Gothic" w:hAnsi="Century Gothic"/>
          <w:sz w:val="28"/>
          <w:szCs w:val="28"/>
        </w:rPr>
      </w:pPr>
    </w:p>
    <w:sectPr w:rsidR="00213B73" w:rsidSect="00BA3484">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BC2"/>
    <w:multiLevelType w:val="hybridMultilevel"/>
    <w:tmpl w:val="F2A0AD9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nsid w:val="3267563F"/>
    <w:multiLevelType w:val="hybridMultilevel"/>
    <w:tmpl w:val="E0502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1E12FE"/>
    <w:multiLevelType w:val="hybridMultilevel"/>
    <w:tmpl w:val="D7BE4A6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
    <w:nsid w:val="780B0AB2"/>
    <w:multiLevelType w:val="multilevel"/>
    <w:tmpl w:val="07E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DE"/>
    <w:rsid w:val="0001448D"/>
    <w:rsid w:val="00055298"/>
    <w:rsid w:val="00082079"/>
    <w:rsid w:val="000D70F6"/>
    <w:rsid w:val="00160C00"/>
    <w:rsid w:val="00164131"/>
    <w:rsid w:val="00192E3B"/>
    <w:rsid w:val="00205F67"/>
    <w:rsid w:val="002109DB"/>
    <w:rsid w:val="00213B73"/>
    <w:rsid w:val="002513EA"/>
    <w:rsid w:val="00330A0A"/>
    <w:rsid w:val="0045278D"/>
    <w:rsid w:val="004B74B7"/>
    <w:rsid w:val="00547751"/>
    <w:rsid w:val="005E693A"/>
    <w:rsid w:val="00626FB2"/>
    <w:rsid w:val="00631821"/>
    <w:rsid w:val="006410D0"/>
    <w:rsid w:val="00693B46"/>
    <w:rsid w:val="007B5763"/>
    <w:rsid w:val="007C7A8F"/>
    <w:rsid w:val="007D16F6"/>
    <w:rsid w:val="00841A22"/>
    <w:rsid w:val="0084331B"/>
    <w:rsid w:val="008A099E"/>
    <w:rsid w:val="00930E49"/>
    <w:rsid w:val="009949AE"/>
    <w:rsid w:val="009C290A"/>
    <w:rsid w:val="009C426C"/>
    <w:rsid w:val="009C67B2"/>
    <w:rsid w:val="00AA10BE"/>
    <w:rsid w:val="00AA1F6A"/>
    <w:rsid w:val="00B11D68"/>
    <w:rsid w:val="00B83D8F"/>
    <w:rsid w:val="00BA3484"/>
    <w:rsid w:val="00C0469B"/>
    <w:rsid w:val="00C155C5"/>
    <w:rsid w:val="00C629BC"/>
    <w:rsid w:val="00D151A9"/>
    <w:rsid w:val="00D75B53"/>
    <w:rsid w:val="00DC0D0A"/>
    <w:rsid w:val="00E62E05"/>
    <w:rsid w:val="00E64BDE"/>
    <w:rsid w:val="00EE7F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75" fillcolor="white">
      <v:fill color="white"/>
      <o:colormenu v:ext="edit" fillcolor="none [2409]" strokecolor="none [3209]"/>
    </o:shapedefaults>
    <o:shapelayout v:ext="edit">
      <o:idmap v:ext="edit" data="1"/>
    </o:shapelayout>
  </w:shapeDefaults>
  <w:decimalSymbol w:val="."/>
  <w:listSeparator w:val=","/>
  <w14:docId w14:val="4879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SimSun" w:hAnsi="Century Gothic"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4BDE"/>
    <w:rPr>
      <w:color w:val="0000FF"/>
      <w:u w:val="single"/>
    </w:rPr>
  </w:style>
  <w:style w:type="paragraph" w:styleId="NormalWeb">
    <w:name w:val="Normal (Web)"/>
    <w:basedOn w:val="Normal"/>
    <w:uiPriority w:val="99"/>
    <w:unhideWhenUsed/>
    <w:rsid w:val="00E64BDE"/>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C67B2"/>
    <w:pPr>
      <w:spacing w:after="0" w:line="240" w:lineRule="auto"/>
      <w:ind w:left="720"/>
    </w:pPr>
    <w:rPr>
      <w:rFonts w:cs="Calibri"/>
      <w:sz w:val="22"/>
      <w:szCs w:val="22"/>
    </w:rPr>
  </w:style>
  <w:style w:type="paragraph" w:styleId="BalloonText">
    <w:name w:val="Balloon Text"/>
    <w:basedOn w:val="Normal"/>
    <w:link w:val="BalloonTextChar"/>
    <w:uiPriority w:val="99"/>
    <w:semiHidden/>
    <w:unhideWhenUsed/>
    <w:rsid w:val="00EE7F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F53"/>
    <w:rPr>
      <w:rFonts w:ascii="Tahoma" w:hAnsi="Tahoma" w:cs="Tahoma"/>
      <w:sz w:val="16"/>
      <w:szCs w:val="16"/>
    </w:rPr>
  </w:style>
  <w:style w:type="character" w:styleId="FollowedHyperlink">
    <w:name w:val="FollowedHyperlink"/>
    <w:uiPriority w:val="99"/>
    <w:semiHidden/>
    <w:unhideWhenUsed/>
    <w:rsid w:val="00205F6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SimSun" w:hAnsi="Century Gothic"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4BDE"/>
    <w:rPr>
      <w:color w:val="0000FF"/>
      <w:u w:val="single"/>
    </w:rPr>
  </w:style>
  <w:style w:type="paragraph" w:styleId="NormalWeb">
    <w:name w:val="Normal (Web)"/>
    <w:basedOn w:val="Normal"/>
    <w:uiPriority w:val="99"/>
    <w:unhideWhenUsed/>
    <w:rsid w:val="00E64BDE"/>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C67B2"/>
    <w:pPr>
      <w:spacing w:after="0" w:line="240" w:lineRule="auto"/>
      <w:ind w:left="720"/>
    </w:pPr>
    <w:rPr>
      <w:rFonts w:cs="Calibri"/>
      <w:sz w:val="22"/>
      <w:szCs w:val="22"/>
    </w:rPr>
  </w:style>
  <w:style w:type="paragraph" w:styleId="BalloonText">
    <w:name w:val="Balloon Text"/>
    <w:basedOn w:val="Normal"/>
    <w:link w:val="BalloonTextChar"/>
    <w:uiPriority w:val="99"/>
    <w:semiHidden/>
    <w:unhideWhenUsed/>
    <w:rsid w:val="00EE7F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F53"/>
    <w:rPr>
      <w:rFonts w:ascii="Tahoma" w:hAnsi="Tahoma" w:cs="Tahoma"/>
      <w:sz w:val="16"/>
      <w:szCs w:val="16"/>
    </w:rPr>
  </w:style>
  <w:style w:type="character" w:styleId="FollowedHyperlink">
    <w:name w:val="FollowedHyperlink"/>
    <w:uiPriority w:val="99"/>
    <w:semiHidden/>
    <w:unhideWhenUsed/>
    <w:rsid w:val="00205F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2711">
      <w:bodyDiv w:val="1"/>
      <w:marLeft w:val="0"/>
      <w:marRight w:val="0"/>
      <w:marTop w:val="0"/>
      <w:marBottom w:val="0"/>
      <w:divBdr>
        <w:top w:val="none" w:sz="0" w:space="0" w:color="auto"/>
        <w:left w:val="none" w:sz="0" w:space="0" w:color="auto"/>
        <w:bottom w:val="none" w:sz="0" w:space="0" w:color="auto"/>
        <w:right w:val="none" w:sz="0" w:space="0" w:color="auto"/>
      </w:divBdr>
      <w:divsChild>
        <w:div w:id="280187393">
          <w:marLeft w:val="0"/>
          <w:marRight w:val="0"/>
          <w:marTop w:val="0"/>
          <w:marBottom w:val="0"/>
          <w:divBdr>
            <w:top w:val="none" w:sz="0" w:space="0" w:color="auto"/>
            <w:left w:val="none" w:sz="0" w:space="0" w:color="auto"/>
            <w:bottom w:val="none" w:sz="0" w:space="0" w:color="auto"/>
            <w:right w:val="none" w:sz="0" w:space="0" w:color="auto"/>
          </w:divBdr>
          <w:divsChild>
            <w:div w:id="226192228">
              <w:marLeft w:val="0"/>
              <w:marRight w:val="0"/>
              <w:marTop w:val="0"/>
              <w:marBottom w:val="0"/>
              <w:divBdr>
                <w:top w:val="none" w:sz="0" w:space="0" w:color="auto"/>
                <w:left w:val="none" w:sz="0" w:space="0" w:color="auto"/>
                <w:bottom w:val="none" w:sz="0" w:space="0" w:color="auto"/>
                <w:right w:val="none" w:sz="0" w:space="0" w:color="auto"/>
              </w:divBdr>
              <w:divsChild>
                <w:div w:id="774521160">
                  <w:marLeft w:val="0"/>
                  <w:marRight w:val="0"/>
                  <w:marTop w:val="0"/>
                  <w:marBottom w:val="0"/>
                  <w:divBdr>
                    <w:top w:val="none" w:sz="0" w:space="0" w:color="auto"/>
                    <w:left w:val="none" w:sz="0" w:space="0" w:color="auto"/>
                    <w:bottom w:val="none" w:sz="0" w:space="0" w:color="auto"/>
                    <w:right w:val="none" w:sz="0" w:space="0" w:color="auto"/>
                  </w:divBdr>
                  <w:divsChild>
                    <w:div w:id="1374768511">
                      <w:marLeft w:val="0"/>
                      <w:marRight w:val="0"/>
                      <w:marTop w:val="0"/>
                      <w:marBottom w:val="0"/>
                      <w:divBdr>
                        <w:top w:val="none" w:sz="0" w:space="0" w:color="auto"/>
                        <w:left w:val="none" w:sz="0" w:space="0" w:color="auto"/>
                        <w:bottom w:val="none" w:sz="0" w:space="0" w:color="auto"/>
                        <w:right w:val="none" w:sz="0" w:space="0" w:color="auto"/>
                      </w:divBdr>
                      <w:divsChild>
                        <w:div w:id="1150361381">
                          <w:marLeft w:val="0"/>
                          <w:marRight w:val="0"/>
                          <w:marTop w:val="0"/>
                          <w:marBottom w:val="0"/>
                          <w:divBdr>
                            <w:top w:val="none" w:sz="0" w:space="0" w:color="auto"/>
                            <w:left w:val="none" w:sz="0" w:space="0" w:color="auto"/>
                            <w:bottom w:val="none" w:sz="0" w:space="0" w:color="auto"/>
                            <w:right w:val="none" w:sz="0" w:space="0" w:color="auto"/>
                          </w:divBdr>
                          <w:divsChild>
                            <w:div w:id="546340654">
                              <w:marLeft w:val="0"/>
                              <w:marRight w:val="0"/>
                              <w:marTop w:val="0"/>
                              <w:marBottom w:val="0"/>
                              <w:divBdr>
                                <w:top w:val="none" w:sz="0" w:space="0" w:color="auto"/>
                                <w:left w:val="none" w:sz="0" w:space="0" w:color="auto"/>
                                <w:bottom w:val="none" w:sz="0" w:space="0" w:color="auto"/>
                                <w:right w:val="none" w:sz="0" w:space="0" w:color="auto"/>
                              </w:divBdr>
                              <w:divsChild>
                                <w:div w:id="1010914894">
                                  <w:marLeft w:val="0"/>
                                  <w:marRight w:val="0"/>
                                  <w:marTop w:val="0"/>
                                  <w:marBottom w:val="0"/>
                                  <w:divBdr>
                                    <w:top w:val="none" w:sz="0" w:space="0" w:color="auto"/>
                                    <w:left w:val="none" w:sz="0" w:space="0" w:color="auto"/>
                                    <w:bottom w:val="none" w:sz="0" w:space="0" w:color="auto"/>
                                    <w:right w:val="none" w:sz="0" w:space="0" w:color="auto"/>
                                  </w:divBdr>
                                  <w:divsChild>
                                    <w:div w:id="1976446504">
                                      <w:marLeft w:val="0"/>
                                      <w:marRight w:val="0"/>
                                      <w:marTop w:val="0"/>
                                      <w:marBottom w:val="0"/>
                                      <w:divBdr>
                                        <w:top w:val="none" w:sz="0" w:space="0" w:color="auto"/>
                                        <w:left w:val="none" w:sz="0" w:space="0" w:color="auto"/>
                                        <w:bottom w:val="none" w:sz="0" w:space="0" w:color="auto"/>
                                        <w:right w:val="none" w:sz="0" w:space="0" w:color="auto"/>
                                      </w:divBdr>
                                      <w:divsChild>
                                        <w:div w:id="448664040">
                                          <w:marLeft w:val="0"/>
                                          <w:marRight w:val="0"/>
                                          <w:marTop w:val="0"/>
                                          <w:marBottom w:val="0"/>
                                          <w:divBdr>
                                            <w:top w:val="none" w:sz="0" w:space="0" w:color="auto"/>
                                            <w:left w:val="none" w:sz="0" w:space="0" w:color="auto"/>
                                            <w:bottom w:val="none" w:sz="0" w:space="0" w:color="auto"/>
                                            <w:right w:val="none" w:sz="0" w:space="0" w:color="auto"/>
                                          </w:divBdr>
                                          <w:divsChild>
                                            <w:div w:id="1095902608">
                                              <w:marLeft w:val="0"/>
                                              <w:marRight w:val="0"/>
                                              <w:marTop w:val="0"/>
                                              <w:marBottom w:val="0"/>
                                              <w:divBdr>
                                                <w:top w:val="none" w:sz="0" w:space="0" w:color="auto"/>
                                                <w:left w:val="none" w:sz="0" w:space="0" w:color="auto"/>
                                                <w:bottom w:val="none" w:sz="0" w:space="0" w:color="auto"/>
                                                <w:right w:val="none" w:sz="0" w:space="0" w:color="auto"/>
                                              </w:divBdr>
                                              <w:divsChild>
                                                <w:div w:id="1865941264">
                                                  <w:marLeft w:val="0"/>
                                                  <w:marRight w:val="0"/>
                                                  <w:marTop w:val="0"/>
                                                  <w:marBottom w:val="0"/>
                                                  <w:divBdr>
                                                    <w:top w:val="none" w:sz="0" w:space="0" w:color="auto"/>
                                                    <w:left w:val="none" w:sz="0" w:space="0" w:color="auto"/>
                                                    <w:bottom w:val="none" w:sz="0" w:space="0" w:color="auto"/>
                                                    <w:right w:val="none" w:sz="0" w:space="0" w:color="auto"/>
                                                  </w:divBdr>
                                                  <w:divsChild>
                                                    <w:div w:id="17242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142074">
      <w:bodyDiv w:val="1"/>
      <w:marLeft w:val="0"/>
      <w:marRight w:val="0"/>
      <w:marTop w:val="0"/>
      <w:marBottom w:val="0"/>
      <w:divBdr>
        <w:top w:val="none" w:sz="0" w:space="0" w:color="auto"/>
        <w:left w:val="none" w:sz="0" w:space="0" w:color="auto"/>
        <w:bottom w:val="none" w:sz="0" w:space="0" w:color="auto"/>
        <w:right w:val="none" w:sz="0" w:space="0" w:color="auto"/>
      </w:divBdr>
    </w:div>
    <w:div w:id="1156149580">
      <w:bodyDiv w:val="1"/>
      <w:marLeft w:val="0"/>
      <w:marRight w:val="0"/>
      <w:marTop w:val="0"/>
      <w:marBottom w:val="0"/>
      <w:divBdr>
        <w:top w:val="none" w:sz="0" w:space="0" w:color="auto"/>
        <w:left w:val="none" w:sz="0" w:space="0" w:color="auto"/>
        <w:bottom w:val="none" w:sz="0" w:space="0" w:color="auto"/>
        <w:right w:val="none" w:sz="0" w:space="0" w:color="auto"/>
      </w:divBdr>
    </w:div>
    <w:div w:id="14012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earningplace.com.au/events/showitem.asp?eid=148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k.Holland@dete.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yperlink" Target="mailto:Vicki.Hartley@dete.qld.gov.au"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EA360315C3F48B047C3C0C32CEE1A" ma:contentTypeVersion="0" ma:contentTypeDescription="Create a new document." ma:contentTypeScope="" ma:versionID="7bc1330986f052f716e70275457394f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BA060-BB70-465E-94E0-AE9EA7675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940FEC-0C30-4F21-9DDC-B2CC2BDFD00D}">
  <ds:schemaRefs>
    <ds:schemaRef ds:uri="http://schemas.microsoft.com/sharepoint/v3/contenttype/forms"/>
  </ds:schemaRefs>
</ds:datastoreItem>
</file>

<file path=customXml/itemProps3.xml><?xml version="1.0" encoding="utf-8"?>
<ds:datastoreItem xmlns:ds="http://schemas.openxmlformats.org/officeDocument/2006/customXml" ds:itemID="{C3479AFC-BB59-4D3E-9CB9-17F546E0F38B}">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0352C376-3441-47ED-B21A-2B03D05E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 Vicki</dc:creator>
  <cp:lastModifiedBy>Debbie Mayall</cp:lastModifiedBy>
  <cp:revision>2</cp:revision>
  <cp:lastPrinted>2013-05-10T04:53:00Z</cp:lastPrinted>
  <dcterms:created xsi:type="dcterms:W3CDTF">2013-09-19T02:09:00Z</dcterms:created>
  <dcterms:modified xsi:type="dcterms:W3CDTF">2013-09-19T02:09:00Z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0x010100213EA360315C3F48B047C3C0C32CEE1A</vt:lpwstr>
  </property>
</Properties>
</file>